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47AB" w14:textId="21832819" w:rsidR="00873AE3" w:rsidRPr="00400BAA" w:rsidRDefault="00873AE3" w:rsidP="00400BAA">
      <w:pPr>
        <w:rPr>
          <w:rFonts w:eastAsiaTheme="minorHAnsi"/>
        </w:rPr>
      </w:pPr>
    </w:p>
    <w:tbl>
      <w:tblPr>
        <w:tblW w:w="5401" w:type="pct"/>
        <w:jc w:val="center"/>
        <w:tblLook w:val="04A0" w:firstRow="1" w:lastRow="0" w:firstColumn="1" w:lastColumn="0" w:noHBand="0" w:noVBand="1"/>
      </w:tblPr>
      <w:tblGrid>
        <w:gridCol w:w="2298"/>
        <w:gridCol w:w="1597"/>
        <w:gridCol w:w="1589"/>
        <w:gridCol w:w="1589"/>
        <w:gridCol w:w="1693"/>
        <w:gridCol w:w="1645"/>
      </w:tblGrid>
      <w:tr w:rsidR="00D30A46" w:rsidRPr="006524FD" w14:paraId="6FD61496" w14:textId="77777777" w:rsidTr="000B296B">
        <w:trPr>
          <w:jc w:val="center"/>
        </w:trPr>
        <w:tc>
          <w:tcPr>
            <w:tcW w:w="1104" w:type="pct"/>
            <w:shd w:val="clear" w:color="auto" w:fill="auto"/>
            <w:vAlign w:val="center"/>
          </w:tcPr>
          <w:p w14:paraId="0B3E1384" w14:textId="77777777" w:rsidR="00D30A46" w:rsidRPr="006524FD" w:rsidRDefault="00D30A46" w:rsidP="000B296B">
            <w:pPr>
              <w:jc w:val="center"/>
              <w:rPr>
                <w:rFonts w:cs="Calibri"/>
                <w:sz w:val="24"/>
                <w:szCs w:val="24"/>
              </w:rPr>
            </w:pPr>
            <w:r>
              <w:rPr>
                <w:rFonts w:cs="Calibri"/>
                <w:noProof/>
                <w:sz w:val="24"/>
                <w:szCs w:val="24"/>
                <w:lang w:eastAsia="fr-FR"/>
              </w:rPr>
              <w:drawing>
                <wp:inline distT="0" distB="0" distL="0" distR="0" wp14:anchorId="2ED9A626" wp14:editId="6EC7D06D">
                  <wp:extent cx="1260000" cy="504000"/>
                  <wp:effectExtent l="0" t="0" r="0" b="4445"/>
                  <wp:docPr id="1576976174" name="Image 1576976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8"/>
                          <a:stretch>
                            <a:fillRect/>
                          </a:stretch>
                        </pic:blipFill>
                        <pic:spPr bwMode="auto">
                          <a:xfrm>
                            <a:off x="0" y="0"/>
                            <a:ext cx="1260000" cy="504000"/>
                          </a:xfrm>
                          <a:prstGeom prst="rect">
                            <a:avLst/>
                          </a:prstGeom>
                          <a:ln>
                            <a:noFill/>
                          </a:ln>
                          <a:extLst>
                            <a:ext uri="{53640926-AAD7-44D8-BBD7-CCE9431645EC}">
                              <a14:shadowObscured xmlns:a14="http://schemas.microsoft.com/office/drawing/2010/main"/>
                            </a:ext>
                          </a:extLst>
                        </pic:spPr>
                      </pic:pic>
                    </a:graphicData>
                  </a:graphic>
                </wp:inline>
              </w:drawing>
            </w:r>
          </w:p>
        </w:tc>
        <w:tc>
          <w:tcPr>
            <w:tcW w:w="767" w:type="pct"/>
            <w:shd w:val="clear" w:color="auto" w:fill="auto"/>
            <w:vAlign w:val="center"/>
          </w:tcPr>
          <w:p w14:paraId="677F5504" w14:textId="77777777" w:rsidR="00D30A46" w:rsidRPr="006524FD" w:rsidRDefault="00D30A46" w:rsidP="000B296B">
            <w:pPr>
              <w:jc w:val="center"/>
              <w:rPr>
                <w:rFonts w:cs="Calibri"/>
                <w:sz w:val="24"/>
                <w:szCs w:val="24"/>
              </w:rPr>
            </w:pPr>
            <w:r>
              <w:rPr>
                <w:rFonts w:cs="Calibri"/>
                <w:noProof/>
                <w:sz w:val="24"/>
                <w:szCs w:val="24"/>
                <w:lang w:eastAsia="fr-FR"/>
              </w:rPr>
              <w:drawing>
                <wp:inline distT="0" distB="0" distL="0" distR="0" wp14:anchorId="0293DC07" wp14:editId="7D6C9C21">
                  <wp:extent cx="612000" cy="612000"/>
                  <wp:effectExtent l="0" t="0" r="0" b="0"/>
                  <wp:docPr id="403167765" name="Image 403167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screen">
                            <a:extLst>
                              <a:ext uri="{28A0092B-C50C-407E-A947-70E740481C1C}">
                                <a14:useLocalDpi xmlns:a14="http://schemas.microsoft.com/office/drawing/2010/main"/>
                              </a:ext>
                            </a:extLst>
                          </a:blip>
                          <a:stretch>
                            <a:fillRect/>
                          </a:stretch>
                        </pic:blipFill>
                        <pic:spPr>
                          <a:xfrm>
                            <a:off x="0" y="0"/>
                            <a:ext cx="612000" cy="612000"/>
                          </a:xfrm>
                          <a:prstGeom prst="rect">
                            <a:avLst/>
                          </a:prstGeom>
                        </pic:spPr>
                      </pic:pic>
                    </a:graphicData>
                  </a:graphic>
                </wp:inline>
              </w:drawing>
            </w:r>
          </w:p>
        </w:tc>
        <w:tc>
          <w:tcPr>
            <w:tcW w:w="763" w:type="pct"/>
            <w:shd w:val="clear" w:color="auto" w:fill="auto"/>
            <w:vAlign w:val="center"/>
          </w:tcPr>
          <w:p w14:paraId="1AED5EC9" w14:textId="77777777" w:rsidR="00D30A46" w:rsidRPr="006524FD" w:rsidRDefault="00D30A46" w:rsidP="000B296B">
            <w:pPr>
              <w:jc w:val="center"/>
              <w:rPr>
                <w:rFonts w:cs="Calibri"/>
                <w:sz w:val="24"/>
                <w:szCs w:val="24"/>
              </w:rPr>
            </w:pPr>
            <w:r>
              <w:rPr>
                <w:rFonts w:cs="Calibri"/>
                <w:noProof/>
                <w:sz w:val="24"/>
                <w:szCs w:val="24"/>
                <w:lang w:eastAsia="fr-FR"/>
              </w:rPr>
              <w:drawing>
                <wp:inline distT="0" distB="0" distL="0" distR="0" wp14:anchorId="4AAEA8E8" wp14:editId="2992B40F">
                  <wp:extent cx="731300" cy="255600"/>
                  <wp:effectExtent l="0" t="0" r="0" b="0"/>
                  <wp:docPr id="1099982668" name="Image 109998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screen">
                            <a:extLst>
                              <a:ext uri="{28A0092B-C50C-407E-A947-70E740481C1C}">
                                <a14:useLocalDpi xmlns:a14="http://schemas.microsoft.com/office/drawing/2010/main"/>
                              </a:ext>
                            </a:extLst>
                          </a:blip>
                          <a:stretch>
                            <a:fillRect/>
                          </a:stretch>
                        </pic:blipFill>
                        <pic:spPr>
                          <a:xfrm>
                            <a:off x="0" y="0"/>
                            <a:ext cx="731300" cy="255600"/>
                          </a:xfrm>
                          <a:prstGeom prst="rect">
                            <a:avLst/>
                          </a:prstGeom>
                        </pic:spPr>
                      </pic:pic>
                    </a:graphicData>
                  </a:graphic>
                </wp:inline>
              </w:drawing>
            </w:r>
          </w:p>
        </w:tc>
        <w:tc>
          <w:tcPr>
            <w:tcW w:w="763" w:type="pct"/>
            <w:shd w:val="clear" w:color="auto" w:fill="auto"/>
            <w:vAlign w:val="center"/>
          </w:tcPr>
          <w:p w14:paraId="1F5A00D1" w14:textId="77777777" w:rsidR="00D30A46" w:rsidRPr="006524FD" w:rsidRDefault="00D30A46" w:rsidP="000B296B">
            <w:pPr>
              <w:jc w:val="center"/>
              <w:rPr>
                <w:rFonts w:cs="Calibri"/>
                <w:sz w:val="24"/>
                <w:szCs w:val="24"/>
              </w:rPr>
            </w:pPr>
            <w:r>
              <w:rPr>
                <w:rFonts w:cs="Calibri"/>
                <w:noProof/>
                <w:sz w:val="24"/>
                <w:szCs w:val="24"/>
                <w:lang w:eastAsia="fr-FR"/>
              </w:rPr>
              <w:drawing>
                <wp:inline distT="0" distB="0" distL="0" distR="0" wp14:anchorId="7C126CE0" wp14:editId="69E7CDE0">
                  <wp:extent cx="530400" cy="612000"/>
                  <wp:effectExtent l="0" t="0" r="3175" b="0"/>
                  <wp:docPr id="671997201" name="Image 67199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screen">
                            <a:extLst>
                              <a:ext uri="{28A0092B-C50C-407E-A947-70E740481C1C}">
                                <a14:useLocalDpi xmlns:a14="http://schemas.microsoft.com/office/drawing/2010/main"/>
                              </a:ext>
                            </a:extLst>
                          </a:blip>
                          <a:stretch>
                            <a:fillRect/>
                          </a:stretch>
                        </pic:blipFill>
                        <pic:spPr>
                          <a:xfrm>
                            <a:off x="0" y="0"/>
                            <a:ext cx="530400" cy="612000"/>
                          </a:xfrm>
                          <a:prstGeom prst="rect">
                            <a:avLst/>
                          </a:prstGeom>
                        </pic:spPr>
                      </pic:pic>
                    </a:graphicData>
                  </a:graphic>
                </wp:inline>
              </w:drawing>
            </w:r>
          </w:p>
        </w:tc>
        <w:tc>
          <w:tcPr>
            <w:tcW w:w="813" w:type="pct"/>
            <w:vAlign w:val="center"/>
          </w:tcPr>
          <w:p w14:paraId="5ADE0374" w14:textId="77777777" w:rsidR="00D30A46" w:rsidRDefault="00D30A46" w:rsidP="000B296B">
            <w:pPr>
              <w:jc w:val="center"/>
              <w:rPr>
                <w:rFonts w:cs="Calibri"/>
                <w:noProof/>
                <w:sz w:val="24"/>
                <w:szCs w:val="24"/>
                <w:lang w:eastAsia="fr-FR"/>
              </w:rPr>
            </w:pPr>
            <w:r>
              <w:rPr>
                <w:rFonts w:cs="Calibri"/>
                <w:noProof/>
                <w:sz w:val="24"/>
                <w:szCs w:val="24"/>
                <w:lang w:eastAsia="fr-FR"/>
              </w:rPr>
              <w:drawing>
                <wp:inline distT="0" distB="0" distL="0" distR="0" wp14:anchorId="7CD1F7FE" wp14:editId="1E23C183">
                  <wp:extent cx="722571" cy="216000"/>
                  <wp:effectExtent l="0" t="0" r="1905" b="0"/>
                  <wp:docPr id="1665833576" name="Image 1665833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2" cstate="screen">
                            <a:extLst>
                              <a:ext uri="{28A0092B-C50C-407E-A947-70E740481C1C}">
                                <a14:useLocalDpi xmlns:a14="http://schemas.microsoft.com/office/drawing/2010/main"/>
                              </a:ext>
                            </a:extLst>
                          </a:blip>
                          <a:stretch>
                            <a:fillRect/>
                          </a:stretch>
                        </pic:blipFill>
                        <pic:spPr>
                          <a:xfrm>
                            <a:off x="0" y="0"/>
                            <a:ext cx="722571" cy="216000"/>
                          </a:xfrm>
                          <a:prstGeom prst="rect">
                            <a:avLst/>
                          </a:prstGeom>
                        </pic:spPr>
                      </pic:pic>
                    </a:graphicData>
                  </a:graphic>
                </wp:inline>
              </w:drawing>
            </w:r>
          </w:p>
        </w:tc>
        <w:tc>
          <w:tcPr>
            <w:tcW w:w="790" w:type="pct"/>
            <w:shd w:val="clear" w:color="auto" w:fill="auto"/>
            <w:vAlign w:val="center"/>
          </w:tcPr>
          <w:p w14:paraId="12375575" w14:textId="77777777" w:rsidR="00D30A46" w:rsidRPr="006524FD" w:rsidRDefault="00D30A46" w:rsidP="000B296B">
            <w:pPr>
              <w:jc w:val="center"/>
              <w:rPr>
                <w:rFonts w:cs="Calibri"/>
                <w:sz w:val="24"/>
                <w:szCs w:val="24"/>
              </w:rPr>
            </w:pPr>
            <w:r>
              <w:rPr>
                <w:rFonts w:cs="Calibri"/>
                <w:noProof/>
                <w:sz w:val="24"/>
                <w:szCs w:val="24"/>
                <w:lang w:eastAsia="fr-FR"/>
              </w:rPr>
              <w:drawing>
                <wp:inline distT="0" distB="0" distL="0" distR="0" wp14:anchorId="5CC38A57" wp14:editId="549F1DF2">
                  <wp:extent cx="777240" cy="205105"/>
                  <wp:effectExtent l="0" t="0" r="0" b="0"/>
                  <wp:docPr id="724901157" name="Image 72490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777600" cy="2052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2E0A958" w14:textId="77777777" w:rsidR="00D30A46" w:rsidRDefault="00D30A46" w:rsidP="00D30A46"/>
    <w:p w14:paraId="7FCD4957" w14:textId="77777777" w:rsidR="00D30A46" w:rsidRPr="00D30A46" w:rsidRDefault="00D30A46" w:rsidP="00D30A46">
      <w:pPr>
        <w:jc w:val="center"/>
        <w:rPr>
          <w:rFonts w:cs="Calibri"/>
          <w:b/>
          <w:color w:val="E0AC35"/>
          <w:sz w:val="24"/>
          <w:szCs w:val="24"/>
        </w:rPr>
      </w:pPr>
      <w:r w:rsidRPr="00D30A46">
        <w:rPr>
          <w:rFonts w:cs="Calibri"/>
          <w:b/>
          <w:color w:val="E0AC35"/>
          <w:sz w:val="24"/>
          <w:szCs w:val="24"/>
        </w:rPr>
        <w:t>DIM PAMIR</w:t>
      </w:r>
    </w:p>
    <w:p w14:paraId="01838D8A" w14:textId="77777777" w:rsidR="00D30A46" w:rsidRDefault="00D30A46" w:rsidP="00D30A46">
      <w:pPr>
        <w:jc w:val="center"/>
        <w:rPr>
          <w:rFonts w:cs="Calibri"/>
          <w:b/>
          <w:color w:val="E0AC35"/>
          <w:sz w:val="24"/>
          <w:szCs w:val="24"/>
        </w:rPr>
      </w:pPr>
      <w:r w:rsidRPr="00D30A46">
        <w:rPr>
          <w:rFonts w:cs="Calibri"/>
          <w:b/>
          <w:color w:val="E0AC35"/>
          <w:sz w:val="24"/>
          <w:szCs w:val="24"/>
        </w:rPr>
        <w:t>Patrimoines matériels – innovation, expérimentation et résilience</w:t>
      </w:r>
    </w:p>
    <w:p w14:paraId="0AECB369" w14:textId="77777777" w:rsidR="008E4DD6" w:rsidRPr="00D30A46" w:rsidRDefault="008E4DD6" w:rsidP="00D30A46">
      <w:pPr>
        <w:jc w:val="center"/>
        <w:rPr>
          <w:rFonts w:cs="Calibri"/>
          <w:b/>
          <w:color w:val="E0AC35"/>
          <w:sz w:val="24"/>
          <w:szCs w:val="24"/>
        </w:rPr>
      </w:pPr>
    </w:p>
    <w:p w14:paraId="487A3699" w14:textId="7A27409A" w:rsidR="00873AE3" w:rsidRPr="008E4DD6" w:rsidRDefault="00873AE3" w:rsidP="00D30A46">
      <w:pPr>
        <w:jc w:val="center"/>
        <w:rPr>
          <w:rFonts w:cs="Calibri"/>
          <w:b/>
          <w:color w:val="E0AC35"/>
          <w:sz w:val="28"/>
          <w:szCs w:val="28"/>
        </w:rPr>
      </w:pPr>
      <w:r w:rsidRPr="008E4DD6">
        <w:rPr>
          <w:rFonts w:cs="Calibri"/>
          <w:b/>
          <w:color w:val="E0AC35"/>
          <w:sz w:val="28"/>
          <w:szCs w:val="28"/>
        </w:rPr>
        <w:t xml:space="preserve">Charte de réutilisation des données du projet </w:t>
      </w:r>
      <w:r w:rsidR="00C7569E" w:rsidRPr="00C7569E">
        <w:rPr>
          <w:rFonts w:cs="Calibri"/>
          <w:b/>
          <w:color w:val="00B050"/>
          <w:sz w:val="28"/>
          <w:szCs w:val="28"/>
        </w:rPr>
        <w:t>ACRONYME DU PROJET</w:t>
      </w:r>
    </w:p>
    <w:p w14:paraId="138D717D" w14:textId="622762EC" w:rsidR="00873AE3" w:rsidRDefault="00327619" w:rsidP="007832BA">
      <w:pPr>
        <w:keepNext/>
        <w:jc w:val="center"/>
        <w:rPr>
          <w:color w:val="E0AC35"/>
        </w:rPr>
      </w:pPr>
      <w:r>
        <w:rPr>
          <w:color w:val="E0AC35"/>
        </w:rPr>
        <w:t>modèle 22 février 2024</w:t>
      </w:r>
    </w:p>
    <w:p w14:paraId="153EA956" w14:textId="77777777" w:rsidR="00E4736C" w:rsidRDefault="00E4736C" w:rsidP="007832BA">
      <w:pPr>
        <w:keepNext/>
        <w:jc w:val="center"/>
        <w:rPr>
          <w:color w:val="E0AC35"/>
        </w:rPr>
      </w:pPr>
    </w:p>
    <w:p w14:paraId="2894C511" w14:textId="69F9800E" w:rsidR="00E4736C" w:rsidRPr="00570382" w:rsidRDefault="00E4736C" w:rsidP="00E4736C">
      <w:pPr>
        <w:jc w:val="center"/>
        <w:rPr>
          <w:rFonts w:cs="Calibri"/>
          <w:color w:val="5B683E"/>
        </w:rPr>
      </w:pPr>
      <w:r w:rsidRPr="00037509">
        <w:rPr>
          <w:rFonts w:cs="Calibri"/>
          <w:b/>
          <w:bCs/>
        </w:rPr>
        <w:t>Auteur</w:t>
      </w:r>
      <w:r w:rsidR="009717D7">
        <w:rPr>
          <w:rFonts w:cs="Calibri"/>
          <w:b/>
          <w:bCs/>
        </w:rPr>
        <w:t>(s)</w:t>
      </w:r>
      <w:r w:rsidRPr="002F74D8">
        <w:rPr>
          <w:rFonts w:cs="Calibri"/>
        </w:rPr>
        <w:t xml:space="preserve"> : </w:t>
      </w:r>
      <w:r w:rsidR="00327619">
        <w:rPr>
          <w:rFonts w:cs="Calibri"/>
          <w:b/>
          <w:bCs/>
          <w:color w:val="00B050"/>
        </w:rPr>
        <w:t>n</w:t>
      </w:r>
      <w:r w:rsidR="00C7569E" w:rsidRPr="00C7569E">
        <w:rPr>
          <w:rFonts w:cs="Calibri"/>
          <w:b/>
          <w:bCs/>
          <w:color w:val="00B050"/>
        </w:rPr>
        <w:t>om de l’auteur ou des auteurs</w:t>
      </w:r>
    </w:p>
    <w:p w14:paraId="3624BA82" w14:textId="77777777" w:rsidR="00E4736C" w:rsidRDefault="00E4736C" w:rsidP="007832BA">
      <w:pPr>
        <w:keepNext/>
        <w:jc w:val="center"/>
        <w:rPr>
          <w:color w:val="E0AC35"/>
        </w:rPr>
      </w:pPr>
    </w:p>
    <w:p w14:paraId="69D9BABF" w14:textId="77777777" w:rsidR="00327619" w:rsidRDefault="00327619" w:rsidP="007832BA">
      <w:pPr>
        <w:keepNext/>
        <w:jc w:val="center"/>
        <w:rPr>
          <w:color w:val="E0AC35"/>
        </w:rPr>
      </w:pPr>
    </w:p>
    <w:p w14:paraId="34477D16" w14:textId="62EC907D" w:rsidR="00873AE3" w:rsidRDefault="00327619" w:rsidP="007832BA">
      <w:pPr>
        <w:keepNext/>
        <w:jc w:val="center"/>
        <w:rPr>
          <w:rFonts w:cs="Calibri"/>
          <w:b/>
          <w:bCs/>
          <w:color w:val="00B050"/>
        </w:rPr>
      </w:pPr>
      <w:r>
        <w:rPr>
          <w:rFonts w:cs="Calibri"/>
          <w:b/>
          <w:bCs/>
        </w:rPr>
        <w:t>Date</w:t>
      </w:r>
      <w:r w:rsidRPr="002F74D8">
        <w:rPr>
          <w:rFonts w:cs="Calibri"/>
        </w:rPr>
        <w:t> :</w:t>
      </w:r>
      <w:r>
        <w:rPr>
          <w:rFonts w:cs="Calibri"/>
        </w:rPr>
        <w:t xml:space="preserve"> </w:t>
      </w:r>
      <w:r w:rsidRPr="00327619">
        <w:rPr>
          <w:rFonts w:cs="Calibri"/>
          <w:b/>
          <w:bCs/>
          <w:color w:val="00B050"/>
        </w:rPr>
        <w:t>date</w:t>
      </w:r>
    </w:p>
    <w:p w14:paraId="12D55E68" w14:textId="77777777" w:rsidR="00327619" w:rsidRDefault="00327619" w:rsidP="007832BA">
      <w:pPr>
        <w:keepNext/>
        <w:jc w:val="center"/>
        <w:rPr>
          <w:rFonts w:cs="Calibri"/>
          <w:b/>
          <w:bCs/>
          <w:color w:val="00B050"/>
        </w:rPr>
      </w:pPr>
    </w:p>
    <w:p w14:paraId="0B7A5BDE" w14:textId="77777777" w:rsidR="00C8386E" w:rsidRPr="006B2929" w:rsidRDefault="00C8386E" w:rsidP="007832BA">
      <w:pPr>
        <w:keepNext/>
        <w:jc w:val="center"/>
        <w:rPr>
          <w:color w:val="E0AC35"/>
        </w:rPr>
      </w:pPr>
    </w:p>
    <w:p w14:paraId="6A2F075A" w14:textId="709265B1" w:rsidR="00873AE3" w:rsidRPr="006B2929" w:rsidRDefault="00873AE3" w:rsidP="00333EF8">
      <w:pPr>
        <w:keepNext/>
        <w:pBdr>
          <w:top w:val="single" w:sz="4" w:space="1" w:color="auto"/>
          <w:left w:val="single" w:sz="4" w:space="4" w:color="auto"/>
          <w:bottom w:val="single" w:sz="4" w:space="1" w:color="auto"/>
          <w:right w:val="single" w:sz="4" w:space="4" w:color="auto"/>
        </w:pBdr>
        <w:jc w:val="center"/>
        <w:rPr>
          <w:rFonts w:cstheme="minorHAnsi"/>
          <w:b/>
          <w:color w:val="E0AC35"/>
        </w:rPr>
      </w:pPr>
      <w:r w:rsidRPr="006B2929">
        <w:rPr>
          <w:rFonts w:cstheme="minorHAnsi"/>
          <w:b/>
          <w:color w:val="E0AC35"/>
        </w:rPr>
        <w:t>* = le champ est requis</w:t>
      </w:r>
    </w:p>
    <w:p w14:paraId="62730263" w14:textId="77777777" w:rsidR="00873AE3" w:rsidRDefault="00873AE3" w:rsidP="007832BA"/>
    <w:p w14:paraId="39FD739B" w14:textId="77777777" w:rsidR="00873AE3" w:rsidRDefault="00873AE3" w:rsidP="007832BA"/>
    <w:p w14:paraId="4E64C4FB" w14:textId="418F5B2E" w:rsidR="00B35DF5" w:rsidRPr="00873AE3" w:rsidRDefault="00B35DF5" w:rsidP="007832BA">
      <w:pPr>
        <w:rPr>
          <w:b/>
          <w:bCs/>
        </w:rPr>
      </w:pPr>
      <w:r w:rsidRPr="00873AE3">
        <w:rPr>
          <w:b/>
          <w:bCs/>
        </w:rPr>
        <w:t>Identification des parties prenantes</w:t>
      </w:r>
      <w:r w:rsidR="00935097">
        <w:rPr>
          <w:b/>
          <w:bCs/>
        </w:rPr>
        <w:t>*</w:t>
      </w:r>
    </w:p>
    <w:p w14:paraId="56C7EBF4" w14:textId="01DE7003" w:rsidR="004A628B" w:rsidRPr="00873AE3" w:rsidRDefault="004A628B" w:rsidP="00CE1DF4">
      <w:r>
        <w:rPr>
          <w:rFonts w:cstheme="minorHAnsi"/>
        </w:rPr>
        <w:t>Nom du projet* :</w:t>
      </w:r>
      <w:r w:rsidR="00FB5090" w:rsidRPr="00873AE3">
        <w:t xml:space="preserve"> </w:t>
      </w:r>
    </w:p>
    <w:p w14:paraId="4EB3D22C" w14:textId="4D7BD1FF" w:rsidR="004A628B" w:rsidRDefault="004A628B" w:rsidP="00CE1DF4">
      <w:pPr>
        <w:rPr>
          <w:rFonts w:cstheme="minorHAnsi"/>
        </w:rPr>
      </w:pPr>
      <w:r>
        <w:rPr>
          <w:rFonts w:cstheme="minorHAnsi"/>
        </w:rPr>
        <w:t>Acronyme du projet* :</w:t>
      </w:r>
      <w:r w:rsidRPr="00035907">
        <w:rPr>
          <w:rFonts w:cstheme="minorHAnsi"/>
        </w:rPr>
        <w:t xml:space="preserve"> </w:t>
      </w:r>
    </w:p>
    <w:p w14:paraId="186D0009" w14:textId="1BDC2B0A" w:rsidR="004A628B" w:rsidRPr="00873AE3" w:rsidRDefault="004A628B" w:rsidP="00CE1DF4">
      <w:pPr>
        <w:rPr>
          <w:rFonts w:cstheme="minorHAnsi"/>
        </w:rPr>
      </w:pPr>
      <w:r>
        <w:rPr>
          <w:rFonts w:cstheme="minorHAnsi"/>
        </w:rPr>
        <w:t xml:space="preserve">Nom </w:t>
      </w:r>
      <w:r w:rsidR="008E4DD6">
        <w:rPr>
          <w:rFonts w:cstheme="minorHAnsi"/>
        </w:rPr>
        <w:t>du/des</w:t>
      </w:r>
      <w:r w:rsidRPr="00037509">
        <w:rPr>
          <w:rFonts w:cstheme="minorHAnsi"/>
        </w:rPr>
        <w:t xml:space="preserve"> responsable</w:t>
      </w:r>
      <w:r w:rsidR="008E4DD6">
        <w:rPr>
          <w:rFonts w:cstheme="minorHAnsi"/>
        </w:rPr>
        <w:t>(s) du projet</w:t>
      </w:r>
      <w:r>
        <w:rPr>
          <w:rFonts w:cstheme="minorHAnsi"/>
        </w:rPr>
        <w:t>*</w:t>
      </w:r>
      <w:r w:rsidR="00873AE3">
        <w:rPr>
          <w:rFonts w:cstheme="minorHAnsi"/>
        </w:rPr>
        <w:t> :</w:t>
      </w:r>
      <w:r w:rsidR="00873AE3" w:rsidRPr="00873AE3">
        <w:rPr>
          <w:rFonts w:cstheme="minorHAnsi"/>
        </w:rPr>
        <w:t xml:space="preserve"> </w:t>
      </w:r>
    </w:p>
    <w:p w14:paraId="3CE86E61" w14:textId="3BDF52DC" w:rsidR="004A628B" w:rsidRDefault="004A628B" w:rsidP="007832BA">
      <w:pPr>
        <w:rPr>
          <w:rFonts w:cstheme="minorHAnsi"/>
        </w:rPr>
      </w:pPr>
    </w:p>
    <w:p w14:paraId="5BD219DE" w14:textId="46623B72" w:rsidR="004839BC" w:rsidRPr="004A628B" w:rsidRDefault="004A628B" w:rsidP="007832BA">
      <w:pPr>
        <w:rPr>
          <w:rFonts w:cstheme="minorHAnsi"/>
        </w:rPr>
      </w:pPr>
      <w:r>
        <w:rPr>
          <w:rFonts w:cstheme="minorHAnsi"/>
        </w:rPr>
        <w:t>Identifiez les autres parties prenantes</w:t>
      </w:r>
      <w:r w:rsidR="00935097">
        <w:rPr>
          <w:rFonts w:cstheme="minorHAnsi"/>
        </w:rPr>
        <w:t>*</w:t>
      </w:r>
    </w:p>
    <w:tbl>
      <w:tblPr>
        <w:tblStyle w:val="Grilledutableau"/>
        <w:tblW w:w="9360" w:type="dxa"/>
        <w:tblInd w:w="175" w:type="dxa"/>
        <w:tblLook w:val="04A0" w:firstRow="1" w:lastRow="0" w:firstColumn="1" w:lastColumn="0" w:noHBand="0" w:noVBand="1"/>
      </w:tblPr>
      <w:tblGrid>
        <w:gridCol w:w="3081"/>
        <w:gridCol w:w="6279"/>
      </w:tblGrid>
      <w:tr w:rsidR="00097D10" w14:paraId="19FBE46D" w14:textId="77777777" w:rsidTr="00130DE0">
        <w:tc>
          <w:tcPr>
            <w:tcW w:w="3081" w:type="dxa"/>
          </w:tcPr>
          <w:p w14:paraId="282E0872" w14:textId="5B3E48C5" w:rsidR="00097D10" w:rsidRPr="00935097" w:rsidRDefault="00097D10" w:rsidP="00524644">
            <w:pPr>
              <w:spacing w:line="276" w:lineRule="auto"/>
              <w:jc w:val="center"/>
              <w:rPr>
                <w:b/>
                <w:bCs/>
              </w:rPr>
            </w:pPr>
            <w:r w:rsidRPr="00935097">
              <w:rPr>
                <w:b/>
                <w:bCs/>
              </w:rPr>
              <w:t>Nom de l’entité</w:t>
            </w:r>
          </w:p>
        </w:tc>
        <w:tc>
          <w:tcPr>
            <w:tcW w:w="6279" w:type="dxa"/>
          </w:tcPr>
          <w:p w14:paraId="0906D5FC" w14:textId="79FA422D" w:rsidR="00097D10" w:rsidRPr="00935097" w:rsidRDefault="00097D10" w:rsidP="00524644">
            <w:pPr>
              <w:spacing w:line="276" w:lineRule="auto"/>
              <w:jc w:val="center"/>
              <w:rPr>
                <w:b/>
                <w:bCs/>
              </w:rPr>
            </w:pPr>
            <w:r w:rsidRPr="00935097">
              <w:rPr>
                <w:b/>
                <w:bCs/>
              </w:rPr>
              <w:t xml:space="preserve">Nom </w:t>
            </w:r>
            <w:r w:rsidRPr="00037509">
              <w:rPr>
                <w:b/>
                <w:bCs/>
              </w:rPr>
              <w:t>du</w:t>
            </w:r>
            <w:r w:rsidR="005D10C5" w:rsidRPr="00037509">
              <w:rPr>
                <w:b/>
                <w:bCs/>
              </w:rPr>
              <w:t xml:space="preserve"> ou de la</w:t>
            </w:r>
            <w:r w:rsidRPr="00037509">
              <w:rPr>
                <w:b/>
                <w:bCs/>
              </w:rPr>
              <w:t xml:space="preserve"> responsable</w:t>
            </w:r>
            <w:r w:rsidRPr="00935097">
              <w:rPr>
                <w:b/>
                <w:bCs/>
              </w:rPr>
              <w:t xml:space="preserve"> de l’entité</w:t>
            </w:r>
          </w:p>
        </w:tc>
      </w:tr>
      <w:tr w:rsidR="00097D10" w14:paraId="7182C388" w14:textId="77777777" w:rsidTr="00130DE0">
        <w:tc>
          <w:tcPr>
            <w:tcW w:w="3081" w:type="dxa"/>
          </w:tcPr>
          <w:p w14:paraId="3F2886C5" w14:textId="3DE0ED65" w:rsidR="00097D10" w:rsidRDefault="00097D10" w:rsidP="00524644">
            <w:pPr>
              <w:spacing w:line="276" w:lineRule="auto"/>
            </w:pPr>
          </w:p>
        </w:tc>
        <w:tc>
          <w:tcPr>
            <w:tcW w:w="6279" w:type="dxa"/>
          </w:tcPr>
          <w:p w14:paraId="10C71B0C" w14:textId="4BFBF829" w:rsidR="00097D10" w:rsidRDefault="00097D10" w:rsidP="00524644">
            <w:pPr>
              <w:spacing w:line="276" w:lineRule="auto"/>
            </w:pPr>
          </w:p>
        </w:tc>
      </w:tr>
      <w:tr w:rsidR="00097D10" w14:paraId="5DA1D659" w14:textId="77777777" w:rsidTr="00130DE0">
        <w:tc>
          <w:tcPr>
            <w:tcW w:w="3081" w:type="dxa"/>
          </w:tcPr>
          <w:p w14:paraId="10DF4F56" w14:textId="7900105B" w:rsidR="00097D10" w:rsidRDefault="00097D10" w:rsidP="00524644">
            <w:pPr>
              <w:spacing w:line="276" w:lineRule="auto"/>
            </w:pPr>
          </w:p>
        </w:tc>
        <w:tc>
          <w:tcPr>
            <w:tcW w:w="6279" w:type="dxa"/>
          </w:tcPr>
          <w:p w14:paraId="61F35362" w14:textId="7F892922" w:rsidR="00097D10" w:rsidRDefault="00097D10" w:rsidP="00524644">
            <w:pPr>
              <w:spacing w:line="276" w:lineRule="auto"/>
            </w:pPr>
          </w:p>
        </w:tc>
      </w:tr>
      <w:tr w:rsidR="00130DE0" w14:paraId="74589CD8" w14:textId="77777777" w:rsidTr="00130DE0">
        <w:tc>
          <w:tcPr>
            <w:tcW w:w="3081" w:type="dxa"/>
          </w:tcPr>
          <w:p w14:paraId="04520B49" w14:textId="12807D01" w:rsidR="00130DE0" w:rsidRDefault="00130DE0" w:rsidP="00524644">
            <w:pPr>
              <w:spacing w:line="276" w:lineRule="auto"/>
            </w:pPr>
          </w:p>
        </w:tc>
        <w:tc>
          <w:tcPr>
            <w:tcW w:w="6279" w:type="dxa"/>
          </w:tcPr>
          <w:p w14:paraId="5A878F23" w14:textId="66485246" w:rsidR="00130DE0" w:rsidRDefault="00130DE0" w:rsidP="00524644">
            <w:pPr>
              <w:spacing w:line="276" w:lineRule="auto"/>
            </w:pPr>
          </w:p>
        </w:tc>
      </w:tr>
      <w:tr w:rsidR="004A628B" w14:paraId="4C118491" w14:textId="77777777" w:rsidTr="00130DE0">
        <w:tc>
          <w:tcPr>
            <w:tcW w:w="3081" w:type="dxa"/>
          </w:tcPr>
          <w:p w14:paraId="4F04E478" w14:textId="13B41183" w:rsidR="004A628B" w:rsidDel="004A628B" w:rsidRDefault="004A628B" w:rsidP="00524644">
            <w:pPr>
              <w:spacing w:line="276" w:lineRule="auto"/>
            </w:pPr>
            <w:r w:rsidRPr="00037509">
              <w:t>Grand public</w:t>
            </w:r>
            <w:r w:rsidR="00037509" w:rsidRPr="00037509">
              <w:rPr>
                <w:rStyle w:val="Appelnotedebasdep"/>
              </w:rPr>
              <w:footnoteReference w:id="1"/>
            </w:r>
          </w:p>
        </w:tc>
        <w:tc>
          <w:tcPr>
            <w:tcW w:w="6279" w:type="dxa"/>
          </w:tcPr>
          <w:p w14:paraId="4A9B8A32" w14:textId="2562ED94" w:rsidR="004A628B" w:rsidRDefault="00FB5090" w:rsidP="00524644">
            <w:pPr>
              <w:spacing w:line="276" w:lineRule="auto"/>
            </w:pPr>
            <w:r>
              <w:t>oui/non</w:t>
            </w:r>
          </w:p>
        </w:tc>
      </w:tr>
    </w:tbl>
    <w:p w14:paraId="0AB58A7E" w14:textId="64BA0D29" w:rsidR="004B0A14" w:rsidRDefault="004B0A14" w:rsidP="007832BA">
      <w:pPr>
        <w:ind w:left="170"/>
        <w:rPr>
          <w:rFonts w:cstheme="minorHAnsi"/>
          <w:color w:val="000000"/>
          <w:sz w:val="20"/>
          <w:szCs w:val="20"/>
        </w:rPr>
      </w:pPr>
      <w:r w:rsidRPr="00935097">
        <w:rPr>
          <w:rFonts w:cstheme="minorHAnsi"/>
          <w:color w:val="000000"/>
          <w:sz w:val="20"/>
          <w:szCs w:val="20"/>
        </w:rPr>
        <w:t>Ajoutez des lignes si besoin</w:t>
      </w:r>
    </w:p>
    <w:p w14:paraId="24E42701" w14:textId="77777777" w:rsidR="00935097" w:rsidRPr="00935097" w:rsidRDefault="00935097" w:rsidP="007832BA">
      <w:pPr>
        <w:ind w:left="170"/>
        <w:rPr>
          <w:rFonts w:cstheme="minorHAnsi"/>
          <w:color w:val="000000"/>
          <w:sz w:val="20"/>
          <w:szCs w:val="20"/>
        </w:rPr>
      </w:pPr>
    </w:p>
    <w:p w14:paraId="20EE7ECB" w14:textId="01A21EAD" w:rsidR="00CB397A" w:rsidRPr="00935097" w:rsidRDefault="00A86614" w:rsidP="007832BA">
      <w:pPr>
        <w:rPr>
          <w:b/>
          <w:bCs/>
        </w:rPr>
      </w:pPr>
      <w:r w:rsidRPr="00935097">
        <w:rPr>
          <w:b/>
          <w:bCs/>
        </w:rPr>
        <w:t>Principes de la c</w:t>
      </w:r>
      <w:r w:rsidR="00CB397A" w:rsidRPr="00935097">
        <w:rPr>
          <w:b/>
          <w:bCs/>
        </w:rPr>
        <w:t>harte de réutilisation des données</w:t>
      </w:r>
    </w:p>
    <w:p w14:paraId="5318301B" w14:textId="5985D037" w:rsidR="0001768C" w:rsidRPr="006B2929" w:rsidRDefault="0001768C" w:rsidP="00524644">
      <w:pPr>
        <w:keepNext/>
        <w:autoSpaceDE w:val="0"/>
        <w:autoSpaceDN w:val="0"/>
        <w:adjustRightInd w:val="0"/>
        <w:rPr>
          <w:rFonts w:eastAsiaTheme="minorHAnsi" w:cs="Calibri"/>
          <w:b/>
          <w:color w:val="E0AC35"/>
        </w:rPr>
      </w:pPr>
      <w:r w:rsidRPr="006B2929">
        <w:rPr>
          <w:b/>
          <w:color w:val="E0AC35"/>
        </w:rPr>
        <w:t>R</w:t>
      </w:r>
      <w:r w:rsidR="004C4192" w:rsidRPr="006B2929">
        <w:rPr>
          <w:b/>
          <w:color w:val="E0AC35"/>
        </w:rPr>
        <w:t>é</w:t>
      </w:r>
      <w:r w:rsidRPr="006B2929">
        <w:rPr>
          <w:b/>
          <w:color w:val="E0AC35"/>
        </w:rPr>
        <w:t>ciprocit</w:t>
      </w:r>
      <w:r w:rsidR="004C4192" w:rsidRPr="006B2929">
        <w:rPr>
          <w:b/>
          <w:color w:val="E0AC35"/>
        </w:rPr>
        <w:t>é</w:t>
      </w:r>
    </w:p>
    <w:p w14:paraId="5E30953B" w14:textId="1FD75ED5" w:rsidR="00953E86" w:rsidRPr="00D74066" w:rsidRDefault="00953E86" w:rsidP="00524644">
      <w:pPr>
        <w:autoSpaceDE w:val="0"/>
        <w:autoSpaceDN w:val="0"/>
        <w:adjustRightInd w:val="0"/>
        <w:rPr>
          <w:rFonts w:eastAsiaTheme="minorHAnsi" w:cs="Calibri"/>
          <w:highlight w:val="yellow"/>
        </w:rPr>
      </w:pPr>
      <w:r w:rsidRPr="00953E86">
        <w:rPr>
          <w:rFonts w:eastAsiaTheme="minorHAnsi" w:cs="Calibri"/>
        </w:rPr>
        <w:t xml:space="preserve">Le principe de </w:t>
      </w:r>
      <w:r w:rsidRPr="00953E86">
        <w:rPr>
          <w:rFonts w:eastAsiaTheme="minorHAnsi" w:cs="Calibri"/>
          <w:b/>
        </w:rPr>
        <w:t>réciprocité</w:t>
      </w:r>
      <w:r w:rsidRPr="00953E86">
        <w:rPr>
          <w:rFonts w:eastAsiaTheme="minorHAnsi" w:cs="Calibri"/>
        </w:rPr>
        <w:t xml:space="preserve"> </w:t>
      </w:r>
      <w:r w:rsidR="003A3D1F">
        <w:rPr>
          <w:rFonts w:eastAsiaTheme="minorHAnsi" w:cs="Calibri"/>
        </w:rPr>
        <w:t xml:space="preserve">porte sur </w:t>
      </w:r>
      <w:r w:rsidR="003A3D1F" w:rsidRPr="003A3D1F">
        <w:rPr>
          <w:rFonts w:eastAsiaTheme="minorHAnsi" w:cs="Calibri"/>
        </w:rPr>
        <w:t>le</w:t>
      </w:r>
      <w:r w:rsidR="0064680A">
        <w:rPr>
          <w:rFonts w:eastAsiaTheme="minorHAnsi" w:cs="Calibri"/>
        </w:rPr>
        <w:t xml:space="preserve"> fait </w:t>
      </w:r>
      <w:r w:rsidR="0095305C">
        <w:rPr>
          <w:rFonts w:eastAsiaTheme="minorHAnsi" w:cs="Calibri"/>
        </w:rPr>
        <w:t>que l’</w:t>
      </w:r>
      <w:r w:rsidR="004839BC">
        <w:rPr>
          <w:rFonts w:eastAsiaTheme="minorHAnsi" w:cs="Calibri"/>
        </w:rPr>
        <w:t>équipe</w:t>
      </w:r>
      <w:r w:rsidR="003A3D1F" w:rsidRPr="003A3D1F">
        <w:rPr>
          <w:rFonts w:eastAsiaTheme="minorHAnsi" w:cs="Calibri"/>
        </w:rPr>
        <w:t xml:space="preserve"> </w:t>
      </w:r>
      <w:r w:rsidR="0095305C">
        <w:rPr>
          <w:rFonts w:eastAsiaTheme="minorHAnsi" w:cs="Calibri"/>
        </w:rPr>
        <w:t xml:space="preserve">projet </w:t>
      </w:r>
      <w:r w:rsidR="003A3D1F" w:rsidRPr="003A3D1F">
        <w:rPr>
          <w:rFonts w:eastAsiaTheme="minorHAnsi" w:cs="Calibri"/>
        </w:rPr>
        <w:t xml:space="preserve">et </w:t>
      </w:r>
      <w:r w:rsidR="00D74066">
        <w:rPr>
          <w:rFonts w:eastAsiaTheme="minorHAnsi" w:cs="Calibri"/>
        </w:rPr>
        <w:t xml:space="preserve">les </w:t>
      </w:r>
      <w:r w:rsidR="007343DD">
        <w:rPr>
          <w:rFonts w:eastAsiaTheme="minorHAnsi" w:cs="Calibri"/>
        </w:rPr>
        <w:t>autres parties prenantes</w:t>
      </w:r>
      <w:r w:rsidR="00D74066">
        <w:rPr>
          <w:rFonts w:eastAsiaTheme="minorHAnsi" w:cs="Calibri"/>
        </w:rPr>
        <w:t xml:space="preserve"> </w:t>
      </w:r>
      <w:r w:rsidR="00C4559B">
        <w:rPr>
          <w:rFonts w:eastAsiaTheme="minorHAnsi" w:cs="Calibri"/>
        </w:rPr>
        <w:t xml:space="preserve">échangent sur </w:t>
      </w:r>
      <w:r w:rsidR="00AB5274">
        <w:rPr>
          <w:rFonts w:eastAsiaTheme="minorHAnsi" w:cs="Calibri"/>
        </w:rPr>
        <w:t>les</w:t>
      </w:r>
      <w:r w:rsidR="0095305C">
        <w:rPr>
          <w:rFonts w:eastAsiaTheme="minorHAnsi" w:cs="Calibri"/>
        </w:rPr>
        <w:t xml:space="preserve"> </w:t>
      </w:r>
      <w:r w:rsidR="00AB5274">
        <w:rPr>
          <w:rFonts w:eastAsiaTheme="minorHAnsi" w:cs="Calibri"/>
        </w:rPr>
        <w:t xml:space="preserve">savoirs et connaissances </w:t>
      </w:r>
      <w:r w:rsidR="00AB5274" w:rsidRPr="00037509">
        <w:rPr>
          <w:rFonts w:eastAsiaTheme="minorHAnsi" w:cs="Calibri"/>
        </w:rPr>
        <w:t>partagés,</w:t>
      </w:r>
      <w:r w:rsidR="00AB5274">
        <w:rPr>
          <w:rFonts w:eastAsiaTheme="minorHAnsi" w:cs="Calibri"/>
        </w:rPr>
        <w:t xml:space="preserve"> notamment</w:t>
      </w:r>
      <w:r w:rsidR="00C4559B">
        <w:rPr>
          <w:rFonts w:eastAsiaTheme="minorHAnsi" w:cs="Calibri"/>
        </w:rPr>
        <w:t xml:space="preserve"> </w:t>
      </w:r>
      <w:r w:rsidR="00C4559B" w:rsidRPr="003A3D1F">
        <w:rPr>
          <w:rFonts w:eastAsiaTheme="minorHAnsi" w:cs="Calibri"/>
        </w:rPr>
        <w:t xml:space="preserve">en matière </w:t>
      </w:r>
      <w:r w:rsidR="00C4559B">
        <w:rPr>
          <w:rFonts w:eastAsiaTheme="minorHAnsi" w:cs="Calibri"/>
        </w:rPr>
        <w:t>d’enrichissement</w:t>
      </w:r>
      <w:r w:rsidR="00C4559B" w:rsidRPr="003A3D1F">
        <w:rPr>
          <w:rFonts w:eastAsiaTheme="minorHAnsi" w:cs="Calibri"/>
        </w:rPr>
        <w:t xml:space="preserve"> </w:t>
      </w:r>
      <w:r w:rsidR="00C4559B" w:rsidRPr="00C62BF6">
        <w:rPr>
          <w:rFonts w:eastAsiaTheme="minorHAnsi" w:cs="Calibri"/>
        </w:rPr>
        <w:t>des données.</w:t>
      </w:r>
    </w:p>
    <w:p w14:paraId="508B612F" w14:textId="7B1F6F25" w:rsidR="00C8338A" w:rsidRDefault="0043209B" w:rsidP="00524644">
      <w:pPr>
        <w:pStyle w:val="Retraitquadratin"/>
        <w:autoSpaceDE w:val="0"/>
        <w:autoSpaceDN w:val="0"/>
        <w:adjustRightInd w:val="0"/>
        <w:rPr>
          <w:rFonts w:cs="Calibri"/>
        </w:rPr>
      </w:pPr>
      <w:r>
        <w:rPr>
          <w:rFonts w:cs="Calibri"/>
        </w:rPr>
        <w:t>Avez</w:t>
      </w:r>
      <w:r w:rsidR="00C8338A">
        <w:rPr>
          <w:rFonts w:cs="Calibri"/>
        </w:rPr>
        <w:t xml:space="preserve">-vous prévu </w:t>
      </w:r>
      <w:r>
        <w:rPr>
          <w:rFonts w:cs="Calibri"/>
        </w:rPr>
        <w:t xml:space="preserve">d’enrichir les données entrantes de votre projet ? Si oui, prévoyez-vous d’en informer les </w:t>
      </w:r>
      <w:r w:rsidR="002152E4">
        <w:rPr>
          <w:rFonts w:cs="Calibri"/>
        </w:rPr>
        <w:t xml:space="preserve">autres </w:t>
      </w:r>
      <w:r>
        <w:rPr>
          <w:rFonts w:cs="Calibri"/>
        </w:rPr>
        <w:t>parties prenantes qui les ont fournies ?</w:t>
      </w:r>
    </w:p>
    <w:p w14:paraId="4E0B6D27" w14:textId="6B634B5F" w:rsidR="00935097" w:rsidRDefault="00935097" w:rsidP="00D51B02"/>
    <w:p w14:paraId="5B602BC1" w14:textId="2D5AB009" w:rsidR="00506CF4" w:rsidRDefault="005B0EA1" w:rsidP="00524644">
      <w:pPr>
        <w:pStyle w:val="Retraitquadratin"/>
        <w:autoSpaceDE w:val="0"/>
        <w:autoSpaceDN w:val="0"/>
        <w:adjustRightInd w:val="0"/>
        <w:rPr>
          <w:rFonts w:cs="Calibri"/>
        </w:rPr>
      </w:pPr>
      <w:r>
        <w:rPr>
          <w:rFonts w:cs="Calibri"/>
        </w:rPr>
        <w:t xml:space="preserve">Pour les données sortantes de votre projet, </w:t>
      </w:r>
      <w:r w:rsidR="002152E4">
        <w:rPr>
          <w:rFonts w:cs="Calibri"/>
        </w:rPr>
        <w:t>souhaitez</w:t>
      </w:r>
      <w:r>
        <w:rPr>
          <w:rFonts w:cs="Calibri"/>
        </w:rPr>
        <w:t xml:space="preserve">-vous que les </w:t>
      </w:r>
      <w:r w:rsidR="002152E4">
        <w:rPr>
          <w:rFonts w:cs="Calibri"/>
        </w:rPr>
        <w:t xml:space="preserve">autres </w:t>
      </w:r>
      <w:r>
        <w:rPr>
          <w:rFonts w:cs="Calibri"/>
        </w:rPr>
        <w:t xml:space="preserve">parties prenantes les enrichissent ? </w:t>
      </w:r>
      <w:r w:rsidR="000522B3">
        <w:rPr>
          <w:rFonts w:cs="Calibri"/>
        </w:rPr>
        <w:t>S</w:t>
      </w:r>
      <w:r w:rsidR="00506CF4">
        <w:rPr>
          <w:rFonts w:cs="Calibri"/>
        </w:rPr>
        <w:t>i</w:t>
      </w:r>
      <w:r w:rsidR="000522B3">
        <w:rPr>
          <w:rFonts w:cs="Calibri"/>
        </w:rPr>
        <w:t xml:space="preserve"> oui, </w:t>
      </w:r>
      <w:r w:rsidR="00506CF4">
        <w:rPr>
          <w:rFonts w:cs="Calibri"/>
        </w:rPr>
        <w:t>quels apports attendez-vous ?</w:t>
      </w:r>
    </w:p>
    <w:p w14:paraId="07545629" w14:textId="5B4F6EFA" w:rsidR="00935097" w:rsidRPr="00935097" w:rsidRDefault="00935097" w:rsidP="00D51B02"/>
    <w:p w14:paraId="0F827109" w14:textId="77777777" w:rsidR="00D51B02" w:rsidRDefault="0054254F" w:rsidP="00D51B02">
      <w:pPr>
        <w:pStyle w:val="Retraitquadratin"/>
        <w:autoSpaceDE w:val="0"/>
        <w:autoSpaceDN w:val="0"/>
        <w:adjustRightInd w:val="0"/>
        <w:rPr>
          <w:rFonts w:cs="Calibri"/>
        </w:rPr>
      </w:pPr>
      <w:r w:rsidRPr="00506CF4">
        <w:rPr>
          <w:rFonts w:cs="Calibri"/>
        </w:rPr>
        <w:lastRenderedPageBreak/>
        <w:t xml:space="preserve">Quand vos données sortantes sont enrichies par d’autres parties prenantes, </w:t>
      </w:r>
      <w:r w:rsidR="002152E4">
        <w:rPr>
          <w:rFonts w:cs="Calibri"/>
        </w:rPr>
        <w:t>quel</w:t>
      </w:r>
      <w:r w:rsidR="00F67F47" w:rsidRPr="00506CF4">
        <w:rPr>
          <w:rFonts w:cs="Calibri"/>
        </w:rPr>
        <w:t xml:space="preserve"> mécanisme </w:t>
      </w:r>
      <w:r w:rsidR="002152E4">
        <w:rPr>
          <w:rFonts w:cs="Calibri"/>
        </w:rPr>
        <w:t xml:space="preserve">avez-vous mis en place </w:t>
      </w:r>
      <w:r w:rsidR="00F67F47" w:rsidRPr="00506CF4">
        <w:rPr>
          <w:rFonts w:cs="Calibri"/>
        </w:rPr>
        <w:t xml:space="preserve">pour recueillir </w:t>
      </w:r>
      <w:r w:rsidR="002152E4">
        <w:rPr>
          <w:rFonts w:cs="Calibri"/>
        </w:rPr>
        <w:t>ces enrichissements</w:t>
      </w:r>
      <w:r w:rsidR="00F67F47" w:rsidRPr="00506CF4">
        <w:rPr>
          <w:rFonts w:cs="Calibri"/>
        </w:rPr>
        <w:t> ?</w:t>
      </w:r>
    </w:p>
    <w:p w14:paraId="65B7790D" w14:textId="77777777" w:rsidR="0082768B" w:rsidRPr="0064162E" w:rsidRDefault="0082768B" w:rsidP="00D51B02"/>
    <w:p w14:paraId="5C0CACD5" w14:textId="105BA2E5" w:rsidR="0004619F" w:rsidRPr="006B2929" w:rsidRDefault="00CA42EA" w:rsidP="00524644">
      <w:pPr>
        <w:keepNext/>
        <w:autoSpaceDE w:val="0"/>
        <w:autoSpaceDN w:val="0"/>
        <w:adjustRightInd w:val="0"/>
        <w:rPr>
          <w:rFonts w:eastAsiaTheme="minorHAnsi" w:cs="Calibri"/>
          <w:b/>
          <w:color w:val="E0AC35"/>
        </w:rPr>
      </w:pPr>
      <w:r w:rsidRPr="006B2929">
        <w:rPr>
          <w:rFonts w:eastAsiaTheme="minorHAnsi" w:cs="Calibri"/>
          <w:b/>
          <w:color w:val="E0AC35"/>
        </w:rPr>
        <w:t>Interopérabilité</w:t>
      </w:r>
    </w:p>
    <w:p w14:paraId="3BC12E9F" w14:textId="6F50B658" w:rsidR="00447BF3" w:rsidRPr="00447BF3" w:rsidRDefault="00447BF3" w:rsidP="00524644">
      <w:pPr>
        <w:autoSpaceDE w:val="0"/>
        <w:autoSpaceDN w:val="0"/>
        <w:adjustRightInd w:val="0"/>
        <w:rPr>
          <w:rFonts w:eastAsiaTheme="minorHAnsi" w:cs="Calibri"/>
        </w:rPr>
      </w:pPr>
      <w:r w:rsidRPr="00447BF3">
        <w:rPr>
          <w:rFonts w:eastAsiaTheme="minorHAnsi" w:cs="Calibri"/>
        </w:rPr>
        <w:t>Le principe d’</w:t>
      </w:r>
      <w:r w:rsidRPr="00447BF3">
        <w:rPr>
          <w:rFonts w:eastAsiaTheme="minorHAnsi" w:cs="Calibri"/>
          <w:b/>
        </w:rPr>
        <w:t>interopérabilité</w:t>
      </w:r>
      <w:r w:rsidRPr="00447BF3">
        <w:rPr>
          <w:rFonts w:eastAsiaTheme="minorHAnsi" w:cs="Calibri"/>
        </w:rPr>
        <w:t xml:space="preserve"> </w:t>
      </w:r>
      <w:r w:rsidR="00896B2B">
        <w:rPr>
          <w:rFonts w:eastAsiaTheme="minorHAnsi" w:cs="Calibri"/>
        </w:rPr>
        <w:t>porte sur</w:t>
      </w:r>
      <w:r w:rsidRPr="00447BF3">
        <w:rPr>
          <w:rFonts w:eastAsiaTheme="minorHAnsi" w:cs="Calibri"/>
        </w:rPr>
        <w:t xml:space="preserve"> </w:t>
      </w:r>
      <w:r w:rsidR="00C459C5">
        <w:rPr>
          <w:rFonts w:eastAsiaTheme="minorHAnsi" w:cs="Calibri"/>
        </w:rPr>
        <w:t xml:space="preserve">le fait que les données sont </w:t>
      </w:r>
      <w:r w:rsidRPr="00447BF3">
        <w:rPr>
          <w:rFonts w:eastAsiaTheme="minorHAnsi" w:cs="Calibri"/>
        </w:rPr>
        <w:t>mise</w:t>
      </w:r>
      <w:r w:rsidR="00C459C5">
        <w:rPr>
          <w:rFonts w:eastAsiaTheme="minorHAnsi" w:cs="Calibri"/>
        </w:rPr>
        <w:t>s</w:t>
      </w:r>
      <w:r w:rsidRPr="00447BF3">
        <w:rPr>
          <w:rFonts w:eastAsiaTheme="minorHAnsi" w:cs="Calibri"/>
        </w:rPr>
        <w:t xml:space="preserve"> à disposition dans un </w:t>
      </w:r>
      <w:r w:rsidRPr="00037509">
        <w:rPr>
          <w:rFonts w:eastAsiaTheme="minorHAnsi" w:cs="Calibri"/>
        </w:rPr>
        <w:t xml:space="preserve">format </w:t>
      </w:r>
      <w:r w:rsidR="00C459C5" w:rsidRPr="00037509">
        <w:rPr>
          <w:rFonts w:eastAsiaTheme="minorHAnsi" w:cs="Calibri"/>
        </w:rPr>
        <w:t>ouvert</w:t>
      </w:r>
      <w:r w:rsidR="00B834B2">
        <w:rPr>
          <w:rFonts w:eastAsiaTheme="minorHAnsi" w:cs="Calibri"/>
        </w:rPr>
        <w:t xml:space="preserve"> </w:t>
      </w:r>
      <w:r w:rsidRPr="00447BF3">
        <w:rPr>
          <w:rFonts w:eastAsiaTheme="minorHAnsi" w:cs="Calibri"/>
        </w:rPr>
        <w:t xml:space="preserve">et réutilisable par </w:t>
      </w:r>
      <w:r w:rsidR="004839BC">
        <w:rPr>
          <w:rFonts w:eastAsiaTheme="minorHAnsi" w:cs="Calibri"/>
        </w:rPr>
        <w:t>les parties prenantes</w:t>
      </w:r>
      <w:r w:rsidRPr="00447BF3">
        <w:rPr>
          <w:rFonts w:eastAsiaTheme="minorHAnsi" w:cs="Calibri"/>
        </w:rPr>
        <w:t xml:space="preserve">. </w:t>
      </w:r>
      <w:r w:rsidR="00BC66CE">
        <w:rPr>
          <w:rFonts w:eastAsiaTheme="minorHAnsi" w:cs="Calibri"/>
        </w:rPr>
        <w:t>Toutes les</w:t>
      </w:r>
      <w:r w:rsidR="00C459C5">
        <w:rPr>
          <w:rFonts w:eastAsiaTheme="minorHAnsi" w:cs="Calibri"/>
        </w:rPr>
        <w:t xml:space="preserve"> parties prenantes</w:t>
      </w:r>
      <w:r w:rsidRPr="00447BF3">
        <w:rPr>
          <w:rFonts w:eastAsiaTheme="minorHAnsi" w:cs="Calibri"/>
        </w:rPr>
        <w:t xml:space="preserve"> s’engagent à privilégier </w:t>
      </w:r>
      <w:r w:rsidR="00932BA8">
        <w:rPr>
          <w:rFonts w:eastAsiaTheme="minorHAnsi" w:cs="Calibri"/>
        </w:rPr>
        <w:t>d</w:t>
      </w:r>
      <w:r w:rsidRPr="00447BF3">
        <w:rPr>
          <w:rFonts w:eastAsiaTheme="minorHAnsi" w:cs="Calibri"/>
        </w:rPr>
        <w:t xml:space="preserve">es </w:t>
      </w:r>
      <w:r w:rsidRPr="00932BA8">
        <w:rPr>
          <w:rFonts w:eastAsiaTheme="minorHAnsi" w:cs="Calibri"/>
        </w:rPr>
        <w:t xml:space="preserve">standards internationaux et </w:t>
      </w:r>
      <w:r w:rsidR="00932BA8" w:rsidRPr="00932BA8">
        <w:rPr>
          <w:rFonts w:eastAsiaTheme="minorHAnsi" w:cs="Calibri"/>
        </w:rPr>
        <w:t>d</w:t>
      </w:r>
      <w:r w:rsidRPr="00932BA8">
        <w:rPr>
          <w:rFonts w:eastAsiaTheme="minorHAnsi" w:cs="Calibri"/>
        </w:rPr>
        <w:t xml:space="preserve">es protocoles </w:t>
      </w:r>
      <w:r w:rsidR="00932BA8" w:rsidRPr="00932BA8">
        <w:rPr>
          <w:rFonts w:eastAsiaTheme="minorHAnsi" w:cs="Calibri"/>
        </w:rPr>
        <w:t>ouverts</w:t>
      </w:r>
      <w:r w:rsidR="00932BA8">
        <w:rPr>
          <w:rStyle w:val="Appelnotedebasdep"/>
          <w:rFonts w:eastAsiaTheme="minorHAnsi" w:cs="Calibri"/>
        </w:rPr>
        <w:footnoteReference w:id="2"/>
      </w:r>
      <w:r w:rsidRPr="00932BA8">
        <w:rPr>
          <w:rFonts w:eastAsiaTheme="minorHAnsi" w:cs="Calibri"/>
        </w:rPr>
        <w:t>.</w:t>
      </w:r>
    </w:p>
    <w:p w14:paraId="0E6A015F" w14:textId="77777777" w:rsidR="00BC66CE" w:rsidRPr="00D51B02" w:rsidRDefault="00BC66CE" w:rsidP="00BC66CE">
      <w:pPr>
        <w:pStyle w:val="Retraitquadratin"/>
        <w:rPr>
          <w:rFonts w:cstheme="minorHAnsi"/>
        </w:rPr>
      </w:pPr>
      <w:r>
        <w:rPr>
          <w:rFonts w:cs="Calibri"/>
        </w:rPr>
        <w:t xml:space="preserve">Si votre équipe ou votre équipement </w:t>
      </w:r>
      <w:r>
        <w:t>héberge des données, quels formats de données entrantes acceptez-vous ?</w:t>
      </w:r>
    </w:p>
    <w:p w14:paraId="13C357A1" w14:textId="523DF3CB" w:rsidR="00BC66CE" w:rsidRPr="00D51B02" w:rsidRDefault="00BC66CE" w:rsidP="00D51B02"/>
    <w:p w14:paraId="6598B47C" w14:textId="5FCCD7BC" w:rsidR="0064162E" w:rsidRDefault="00A86614" w:rsidP="007832BA">
      <w:pPr>
        <w:pStyle w:val="Retraitquadratin"/>
      </w:pPr>
      <w:r>
        <w:rPr>
          <w:rFonts w:cs="Calibri"/>
        </w:rPr>
        <w:t>Q</w:t>
      </w:r>
      <w:r w:rsidR="0004619F">
        <w:t>uels</w:t>
      </w:r>
      <w:r w:rsidR="0064162E">
        <w:t xml:space="preserve"> </w:t>
      </w:r>
      <w:r w:rsidR="00EC7E9E">
        <w:t xml:space="preserve">sont les </w:t>
      </w:r>
      <w:r w:rsidR="00E73DA6" w:rsidRPr="0064162E">
        <w:t xml:space="preserve">formats </w:t>
      </w:r>
      <w:r w:rsidR="001B47F3">
        <w:t xml:space="preserve">de données </w:t>
      </w:r>
      <w:r>
        <w:t>sortantes de votre projet</w:t>
      </w:r>
      <w:r w:rsidR="00B71AC5">
        <w:t> ?</w:t>
      </w:r>
    </w:p>
    <w:p w14:paraId="507D3B83" w14:textId="44F3921A" w:rsidR="00935097" w:rsidRPr="00935097" w:rsidRDefault="00935097" w:rsidP="00D51B02"/>
    <w:p w14:paraId="0AD1307C" w14:textId="7ECB350A" w:rsidR="00A86614" w:rsidRDefault="00A86614" w:rsidP="007832BA">
      <w:pPr>
        <w:pStyle w:val="Retraitquadratin"/>
      </w:pPr>
      <w:r>
        <w:rPr>
          <w:rFonts w:cs="Calibri"/>
        </w:rPr>
        <w:t xml:space="preserve">Si les formats des données sortantes ne sont pas ouverts, </w:t>
      </w:r>
      <w:r>
        <w:t xml:space="preserve">qu’allez-vous mettre en </w:t>
      </w:r>
      <w:r w:rsidRPr="00037509">
        <w:t xml:space="preserve">place pour </w:t>
      </w:r>
      <w:r w:rsidR="00331AE5" w:rsidRPr="00037509">
        <w:t xml:space="preserve">en </w:t>
      </w:r>
      <w:r w:rsidRPr="00037509">
        <w:t>proposer</w:t>
      </w:r>
      <w:r>
        <w:t xml:space="preserve"> et selon quel calendrier ?</w:t>
      </w:r>
    </w:p>
    <w:p w14:paraId="06B4E226" w14:textId="4F38D486" w:rsidR="00935097" w:rsidRPr="00935097" w:rsidRDefault="00935097" w:rsidP="00D51B02"/>
    <w:p w14:paraId="2774CFCC" w14:textId="4B21AFED" w:rsidR="0064162E" w:rsidRDefault="0064162E" w:rsidP="00524644">
      <w:pPr>
        <w:autoSpaceDE w:val="0"/>
        <w:autoSpaceDN w:val="0"/>
        <w:adjustRightInd w:val="0"/>
        <w:rPr>
          <w:rFonts w:eastAsiaTheme="minorHAnsi" w:cs="Calibri"/>
        </w:rPr>
      </w:pPr>
    </w:p>
    <w:p w14:paraId="142AD066" w14:textId="0E1B681A" w:rsidR="0004619F" w:rsidRPr="006B2929" w:rsidRDefault="00642448" w:rsidP="00524644">
      <w:pPr>
        <w:keepNext/>
        <w:autoSpaceDE w:val="0"/>
        <w:autoSpaceDN w:val="0"/>
        <w:adjustRightInd w:val="0"/>
        <w:rPr>
          <w:rFonts w:eastAsiaTheme="minorHAnsi" w:cs="Calibri"/>
          <w:b/>
          <w:color w:val="E0AC35"/>
        </w:rPr>
      </w:pPr>
      <w:proofErr w:type="spellStart"/>
      <w:r w:rsidRPr="006B2929">
        <w:rPr>
          <w:rFonts w:eastAsiaTheme="minorHAnsi" w:cs="Calibri"/>
          <w:b/>
          <w:color w:val="E0AC35"/>
        </w:rPr>
        <w:t>Citabilité</w:t>
      </w:r>
      <w:proofErr w:type="spellEnd"/>
    </w:p>
    <w:p w14:paraId="31052FF1" w14:textId="0C6267D5" w:rsidR="00447BF3" w:rsidRPr="00447BF3" w:rsidRDefault="00447BF3" w:rsidP="00524644">
      <w:pPr>
        <w:autoSpaceDE w:val="0"/>
        <w:autoSpaceDN w:val="0"/>
        <w:adjustRightInd w:val="0"/>
        <w:rPr>
          <w:rFonts w:eastAsiaTheme="minorHAnsi" w:cs="Calibri"/>
        </w:rPr>
      </w:pPr>
      <w:r w:rsidRPr="00447BF3">
        <w:rPr>
          <w:rFonts w:eastAsiaTheme="minorHAnsi" w:cs="Calibri"/>
        </w:rPr>
        <w:t xml:space="preserve">Le principe de </w:t>
      </w:r>
      <w:proofErr w:type="spellStart"/>
      <w:r w:rsidRPr="00447BF3">
        <w:rPr>
          <w:rFonts w:eastAsiaTheme="minorHAnsi" w:cs="Calibri"/>
          <w:b/>
        </w:rPr>
        <w:t>cita</w:t>
      </w:r>
      <w:r w:rsidR="00EC7E9E">
        <w:rPr>
          <w:rFonts w:eastAsiaTheme="minorHAnsi" w:cs="Calibri"/>
          <w:b/>
        </w:rPr>
        <w:t>bilité</w:t>
      </w:r>
      <w:proofErr w:type="spellEnd"/>
      <w:r w:rsidRPr="00447BF3">
        <w:rPr>
          <w:rFonts w:eastAsiaTheme="minorHAnsi" w:cs="Calibri"/>
        </w:rPr>
        <w:t xml:space="preserve"> </w:t>
      </w:r>
      <w:r w:rsidR="00DB5A4D">
        <w:rPr>
          <w:rFonts w:eastAsiaTheme="minorHAnsi" w:cs="Calibri"/>
        </w:rPr>
        <w:t>porte sur</w:t>
      </w:r>
      <w:r w:rsidRPr="00447BF3">
        <w:rPr>
          <w:rFonts w:eastAsiaTheme="minorHAnsi" w:cs="Calibri"/>
        </w:rPr>
        <w:t xml:space="preserve"> le fait que </w:t>
      </w:r>
      <w:r w:rsidR="004C08E3">
        <w:rPr>
          <w:rFonts w:eastAsiaTheme="minorHAnsi" w:cs="Calibri"/>
        </w:rPr>
        <w:t>le projet</w:t>
      </w:r>
      <w:r w:rsidR="00DB5A4D">
        <w:rPr>
          <w:rFonts w:eastAsiaTheme="minorHAnsi" w:cs="Calibri"/>
        </w:rPr>
        <w:t xml:space="preserve"> (avec ses</w:t>
      </w:r>
      <w:r w:rsidRPr="00447BF3">
        <w:rPr>
          <w:rFonts w:eastAsiaTheme="minorHAnsi" w:cs="Calibri"/>
        </w:rPr>
        <w:t xml:space="preserve"> données et </w:t>
      </w:r>
      <w:r w:rsidR="00DB5A4D">
        <w:rPr>
          <w:rFonts w:eastAsiaTheme="minorHAnsi" w:cs="Calibri"/>
        </w:rPr>
        <w:t>s</w:t>
      </w:r>
      <w:r w:rsidRPr="00447BF3">
        <w:rPr>
          <w:rFonts w:eastAsiaTheme="minorHAnsi" w:cs="Calibri"/>
        </w:rPr>
        <w:t>es résultats</w:t>
      </w:r>
      <w:r w:rsidR="00DB5A4D">
        <w:rPr>
          <w:rFonts w:eastAsiaTheme="minorHAnsi" w:cs="Calibri"/>
        </w:rPr>
        <w:t>)</w:t>
      </w:r>
      <w:r w:rsidRPr="00447BF3">
        <w:rPr>
          <w:rFonts w:eastAsiaTheme="minorHAnsi" w:cs="Calibri"/>
        </w:rPr>
        <w:t xml:space="preserve"> doit être </w:t>
      </w:r>
      <w:r w:rsidR="00BC66CE">
        <w:rPr>
          <w:rFonts w:eastAsiaTheme="minorHAnsi" w:cs="Calibri"/>
        </w:rPr>
        <w:t>cité</w:t>
      </w:r>
      <w:r w:rsidRPr="00447BF3">
        <w:rPr>
          <w:rFonts w:eastAsiaTheme="minorHAnsi" w:cs="Calibri"/>
        </w:rPr>
        <w:t xml:space="preserve"> selon </w:t>
      </w:r>
      <w:r w:rsidR="00DB5A4D">
        <w:rPr>
          <w:rFonts w:eastAsiaTheme="minorHAnsi" w:cs="Calibri"/>
        </w:rPr>
        <w:t>un</w:t>
      </w:r>
      <w:r w:rsidR="00BC66CE">
        <w:rPr>
          <w:rFonts w:eastAsiaTheme="minorHAnsi" w:cs="Calibri"/>
        </w:rPr>
        <w:t xml:space="preserve"> modèle décidé par les </w:t>
      </w:r>
      <w:r w:rsidR="004A4C06">
        <w:rPr>
          <w:rFonts w:eastAsiaTheme="minorHAnsi" w:cs="Calibri"/>
        </w:rPr>
        <w:t>parties prenantes.</w:t>
      </w:r>
    </w:p>
    <w:p w14:paraId="061A564A" w14:textId="29DDE047" w:rsidR="00935097" w:rsidRPr="00935097" w:rsidRDefault="00DB5A4D" w:rsidP="007832BA">
      <w:pPr>
        <w:pStyle w:val="Retraitquadratin"/>
      </w:pPr>
      <w:r>
        <w:t>Quel est votre modèle de citation pour le projet</w:t>
      </w:r>
      <w:r w:rsidR="00A86614">
        <w:t> ?</w:t>
      </w:r>
    </w:p>
    <w:p w14:paraId="25C8F2CF" w14:textId="0B685854" w:rsidR="00E52A0D" w:rsidRDefault="00E52A0D" w:rsidP="00D51B02"/>
    <w:p w14:paraId="0AFCF318" w14:textId="3807EF1A" w:rsidR="00DB5A4D" w:rsidRPr="00935097" w:rsidRDefault="00DB5A4D" w:rsidP="00DB5A4D">
      <w:pPr>
        <w:pStyle w:val="Retraitquadratin"/>
      </w:pPr>
      <w:r>
        <w:t>Quel est votre modèle de citation pour les données sortantes de votre projet ?</w:t>
      </w:r>
    </w:p>
    <w:p w14:paraId="219FBE6F" w14:textId="1448FB3B" w:rsidR="00033F87" w:rsidRPr="00180B47" w:rsidRDefault="00033F87" w:rsidP="00D51B02"/>
    <w:p w14:paraId="3A756261" w14:textId="444BEC19" w:rsidR="00AB2C81" w:rsidRDefault="00AB2C81" w:rsidP="00524644">
      <w:pPr>
        <w:pStyle w:val="Retraitquadratin"/>
        <w:numPr>
          <w:ilvl w:val="0"/>
          <w:numId w:val="0"/>
        </w:numPr>
        <w:autoSpaceDE w:val="0"/>
        <w:autoSpaceDN w:val="0"/>
        <w:adjustRightInd w:val="0"/>
        <w:ind w:left="360" w:hanging="360"/>
        <w:rPr>
          <w:rFonts w:cs="Calibri"/>
        </w:rPr>
      </w:pPr>
    </w:p>
    <w:p w14:paraId="519749EA" w14:textId="3BD78952" w:rsidR="00AB2C81" w:rsidRPr="006B2929" w:rsidRDefault="00497888" w:rsidP="00524644">
      <w:pPr>
        <w:keepNext/>
        <w:autoSpaceDE w:val="0"/>
        <w:autoSpaceDN w:val="0"/>
        <w:adjustRightInd w:val="0"/>
        <w:rPr>
          <w:rFonts w:eastAsiaTheme="minorHAnsi" w:cs="Calibri"/>
          <w:b/>
          <w:color w:val="E0AC35"/>
        </w:rPr>
      </w:pPr>
      <w:r w:rsidRPr="006B2929">
        <w:rPr>
          <w:rFonts w:cs="Calibri"/>
          <w:b/>
          <w:color w:val="E0AC35"/>
        </w:rPr>
        <w:t>Ouverture</w:t>
      </w:r>
    </w:p>
    <w:p w14:paraId="2B64CBC1" w14:textId="5528EB69" w:rsidR="00447BF3" w:rsidRPr="00447BF3" w:rsidRDefault="00447BF3" w:rsidP="00524644">
      <w:pPr>
        <w:autoSpaceDE w:val="0"/>
        <w:autoSpaceDN w:val="0"/>
        <w:adjustRightInd w:val="0"/>
        <w:rPr>
          <w:rFonts w:eastAsiaTheme="minorHAnsi" w:cs="Calibri"/>
        </w:rPr>
      </w:pPr>
      <w:r>
        <w:rPr>
          <w:rFonts w:eastAsiaTheme="minorHAnsi" w:cs="Calibri"/>
        </w:rPr>
        <w:t>Le principe d</w:t>
      </w:r>
      <w:r w:rsidR="00497888">
        <w:rPr>
          <w:rFonts w:eastAsiaTheme="minorHAnsi" w:cs="Calibri"/>
        </w:rPr>
        <w:t>’</w:t>
      </w:r>
      <w:r w:rsidR="00497888">
        <w:rPr>
          <w:rFonts w:eastAsiaTheme="minorHAnsi" w:cs="Calibri"/>
          <w:b/>
        </w:rPr>
        <w:t>ouverture</w:t>
      </w:r>
      <w:r w:rsidR="00497888">
        <w:rPr>
          <w:rFonts w:eastAsiaTheme="minorHAnsi" w:cs="Calibri"/>
        </w:rPr>
        <w:t xml:space="preserve"> </w:t>
      </w:r>
      <w:r w:rsidR="00DB5A4D">
        <w:rPr>
          <w:rFonts w:eastAsiaTheme="minorHAnsi" w:cs="Calibri"/>
        </w:rPr>
        <w:t>porte sur le</w:t>
      </w:r>
      <w:r w:rsidR="00E317FD">
        <w:rPr>
          <w:rFonts w:eastAsiaTheme="minorHAnsi" w:cs="Calibri"/>
        </w:rPr>
        <w:t xml:space="preserve"> </w:t>
      </w:r>
      <w:r w:rsidR="008B1858">
        <w:rPr>
          <w:rFonts w:eastAsiaTheme="minorHAnsi" w:cs="Calibri"/>
        </w:rPr>
        <w:t>fait d’associer une licence à des</w:t>
      </w:r>
      <w:r w:rsidR="00E317FD">
        <w:rPr>
          <w:rFonts w:eastAsiaTheme="minorHAnsi" w:cs="Calibri"/>
        </w:rPr>
        <w:t xml:space="preserve"> données</w:t>
      </w:r>
      <w:r w:rsidR="007D694F">
        <w:rPr>
          <w:rFonts w:eastAsiaTheme="minorHAnsi" w:cs="Calibri"/>
        </w:rPr>
        <w:t xml:space="preserve">. Il est </w:t>
      </w:r>
      <w:r w:rsidR="00210271">
        <w:rPr>
          <w:rFonts w:eastAsiaTheme="minorHAnsi" w:cs="Calibri"/>
        </w:rPr>
        <w:t>recommandé</w:t>
      </w:r>
      <w:r w:rsidR="007D694F">
        <w:rPr>
          <w:rFonts w:eastAsiaTheme="minorHAnsi" w:cs="Calibri"/>
        </w:rPr>
        <w:t xml:space="preserve"> de partager</w:t>
      </w:r>
      <w:r w:rsidR="004B61BF">
        <w:rPr>
          <w:rFonts w:eastAsiaTheme="minorHAnsi" w:cs="Calibri"/>
        </w:rPr>
        <w:t xml:space="preserve"> </w:t>
      </w:r>
      <w:r w:rsidR="004B61BF" w:rsidRPr="00037509">
        <w:rPr>
          <w:rFonts w:eastAsiaTheme="minorHAnsi" w:cs="Calibri"/>
        </w:rPr>
        <w:t>ces dernières</w:t>
      </w:r>
      <w:r w:rsidR="007D694F" w:rsidRPr="00037509">
        <w:rPr>
          <w:rFonts w:eastAsiaTheme="minorHAnsi" w:cs="Calibri"/>
        </w:rPr>
        <w:t xml:space="preserve"> </w:t>
      </w:r>
      <w:r w:rsidR="008B1858" w:rsidRPr="00037509">
        <w:rPr>
          <w:rFonts w:eastAsiaTheme="minorHAnsi" w:cs="Calibri"/>
        </w:rPr>
        <w:t>autant</w:t>
      </w:r>
      <w:r w:rsidR="008B1858">
        <w:rPr>
          <w:rFonts w:eastAsiaTheme="minorHAnsi" w:cs="Calibri"/>
        </w:rPr>
        <w:t xml:space="preserve"> qu’il est possible,</w:t>
      </w:r>
      <w:r w:rsidR="007D694F">
        <w:rPr>
          <w:rFonts w:eastAsiaTheme="minorHAnsi" w:cs="Calibri"/>
        </w:rPr>
        <w:t xml:space="preserve"> sous des licences internationales </w:t>
      </w:r>
      <w:r w:rsidR="00346045">
        <w:rPr>
          <w:rFonts w:eastAsiaTheme="minorHAnsi" w:cs="Calibri"/>
        </w:rPr>
        <w:t xml:space="preserve">telles </w:t>
      </w:r>
      <w:r w:rsidR="00346045" w:rsidRPr="00632ABF">
        <w:rPr>
          <w:rFonts w:eastAsiaTheme="minorHAnsi" w:cs="Calibri"/>
        </w:rPr>
        <w:t>que</w:t>
      </w:r>
      <w:r w:rsidR="00BF1511" w:rsidRPr="00632ABF">
        <w:rPr>
          <w:rFonts w:eastAsiaTheme="minorHAnsi" w:cs="Calibri"/>
        </w:rPr>
        <w:t xml:space="preserve"> </w:t>
      </w:r>
      <w:r w:rsidR="00BF1511" w:rsidRPr="00632ABF">
        <w:rPr>
          <w:bCs/>
        </w:rPr>
        <w:t>Creative Commons</w:t>
      </w:r>
      <w:r w:rsidR="00632ABF">
        <w:rPr>
          <w:rStyle w:val="Appelnotedebasdep"/>
          <w:bCs/>
        </w:rPr>
        <w:footnoteReference w:id="3"/>
      </w:r>
      <w:r w:rsidR="00180B47" w:rsidRPr="00632ABF">
        <w:rPr>
          <w:rFonts w:eastAsiaTheme="minorHAnsi" w:cs="Calibri"/>
        </w:rPr>
        <w:t>.</w:t>
      </w:r>
    </w:p>
    <w:p w14:paraId="7EF7FE54" w14:textId="1FBACD2F" w:rsidR="00E46B6F" w:rsidRDefault="001F0A42" w:rsidP="007832BA">
      <w:pPr>
        <w:pStyle w:val="Retraitquadratin"/>
      </w:pPr>
      <w:r>
        <w:rPr>
          <w:rFonts w:cs="Calibri"/>
        </w:rPr>
        <w:t>Comment mettrez-vous</w:t>
      </w:r>
      <w:r w:rsidR="003508CA">
        <w:t xml:space="preserve"> à disposition </w:t>
      </w:r>
      <w:r w:rsidR="006F5BFA">
        <w:t xml:space="preserve">aux différentes parties prenantes </w:t>
      </w:r>
      <w:r w:rsidR="003508CA">
        <w:t xml:space="preserve">les </w:t>
      </w:r>
      <w:r w:rsidR="003508CA" w:rsidRPr="00346045">
        <w:t xml:space="preserve">données </w:t>
      </w:r>
      <w:r w:rsidR="00A55848">
        <w:t>sortantes de votre projet</w:t>
      </w:r>
      <w:r w:rsidR="00B71AC5">
        <w:t> ?</w:t>
      </w:r>
    </w:p>
    <w:p w14:paraId="46CDDA7C" w14:textId="58F1109D" w:rsidR="00935097" w:rsidRDefault="00935097" w:rsidP="00D51B02"/>
    <w:p w14:paraId="02CBE1D8" w14:textId="0DBF714F" w:rsidR="00E52A0D" w:rsidRDefault="001F0A42" w:rsidP="007832BA">
      <w:pPr>
        <w:pStyle w:val="Retraitquadratin"/>
      </w:pPr>
      <w:r>
        <w:t xml:space="preserve">Quelle licence </w:t>
      </w:r>
      <w:r w:rsidR="00E52A0D">
        <w:t>associ</w:t>
      </w:r>
      <w:r>
        <w:t>e</w:t>
      </w:r>
      <w:r w:rsidR="00E52A0D">
        <w:t>r</w:t>
      </w:r>
      <w:r>
        <w:t>ez-vous</w:t>
      </w:r>
      <w:r w:rsidR="00E52A0D">
        <w:t xml:space="preserve"> </w:t>
      </w:r>
      <w:r w:rsidR="003508CA">
        <w:t>aux données</w:t>
      </w:r>
      <w:r w:rsidR="00A5383F">
        <w:t xml:space="preserve"> sortantes de votre projet</w:t>
      </w:r>
      <w:r>
        <w:t> ?</w:t>
      </w:r>
    </w:p>
    <w:p w14:paraId="6E7BCE7C" w14:textId="102ADA3B" w:rsidR="00935097" w:rsidRDefault="00935097" w:rsidP="00D51B02"/>
    <w:p w14:paraId="1E431C90" w14:textId="77777777" w:rsidR="00E46B6F" w:rsidRDefault="00E46B6F" w:rsidP="007832BA">
      <w:pPr>
        <w:pStyle w:val="Retraitquadratin"/>
        <w:numPr>
          <w:ilvl w:val="0"/>
          <w:numId w:val="0"/>
        </w:numPr>
      </w:pPr>
    </w:p>
    <w:p w14:paraId="0E2643C2" w14:textId="6DA3E220" w:rsidR="00AB2C81" w:rsidRPr="006B2929" w:rsidRDefault="004B525F" w:rsidP="00524644">
      <w:pPr>
        <w:keepNext/>
        <w:autoSpaceDE w:val="0"/>
        <w:autoSpaceDN w:val="0"/>
        <w:adjustRightInd w:val="0"/>
        <w:rPr>
          <w:rFonts w:eastAsiaTheme="minorHAnsi" w:cs="Calibri"/>
          <w:b/>
          <w:color w:val="E0AC35"/>
        </w:rPr>
      </w:pPr>
      <w:r w:rsidRPr="006B2929">
        <w:rPr>
          <w:rFonts w:cs="Calibri"/>
          <w:b/>
          <w:color w:val="E0AC35"/>
        </w:rPr>
        <w:t>Maintenance des données</w:t>
      </w:r>
    </w:p>
    <w:p w14:paraId="749151BC" w14:textId="069AB7EF" w:rsidR="007D694F" w:rsidRPr="007D694F" w:rsidRDefault="007D694F" w:rsidP="00524644">
      <w:pPr>
        <w:autoSpaceDE w:val="0"/>
        <w:autoSpaceDN w:val="0"/>
        <w:adjustRightInd w:val="0"/>
        <w:rPr>
          <w:rFonts w:eastAsiaTheme="minorHAnsi" w:cs="Calibri"/>
        </w:rPr>
      </w:pPr>
      <w:r w:rsidRPr="007D694F">
        <w:rPr>
          <w:rFonts w:eastAsiaTheme="minorHAnsi" w:cs="Calibri"/>
        </w:rPr>
        <w:t xml:space="preserve">Le principe de </w:t>
      </w:r>
      <w:r w:rsidR="004B525F">
        <w:rPr>
          <w:rFonts w:eastAsiaTheme="minorHAnsi" w:cs="Calibri"/>
          <w:b/>
        </w:rPr>
        <w:t>maintenance des données</w:t>
      </w:r>
      <w:r w:rsidRPr="007D694F">
        <w:rPr>
          <w:rFonts w:eastAsiaTheme="minorHAnsi" w:cs="Calibri"/>
        </w:rPr>
        <w:t xml:space="preserve"> </w:t>
      </w:r>
      <w:r w:rsidR="004B525F">
        <w:rPr>
          <w:rFonts w:eastAsiaTheme="minorHAnsi" w:cs="Calibri"/>
        </w:rPr>
        <w:t>porte</w:t>
      </w:r>
      <w:r w:rsidR="00F86DC1">
        <w:rPr>
          <w:rFonts w:eastAsiaTheme="minorHAnsi" w:cs="Calibri"/>
        </w:rPr>
        <w:t xml:space="preserve"> sur </w:t>
      </w:r>
      <w:r w:rsidR="001F0A42">
        <w:rPr>
          <w:rFonts w:eastAsiaTheme="minorHAnsi" w:cs="Calibri"/>
        </w:rPr>
        <w:t xml:space="preserve">le fait de </w:t>
      </w:r>
      <w:r w:rsidR="0083550A">
        <w:rPr>
          <w:rFonts w:eastAsiaTheme="minorHAnsi" w:cs="Calibri"/>
        </w:rPr>
        <w:t>préserv</w:t>
      </w:r>
      <w:r w:rsidR="001F0A42">
        <w:rPr>
          <w:rFonts w:eastAsiaTheme="minorHAnsi" w:cs="Calibri"/>
        </w:rPr>
        <w:t>er les données</w:t>
      </w:r>
      <w:r w:rsidR="0083550A">
        <w:rPr>
          <w:rFonts w:eastAsiaTheme="minorHAnsi" w:cs="Calibri"/>
        </w:rPr>
        <w:t xml:space="preserve"> à </w:t>
      </w:r>
      <w:r w:rsidR="004B525F">
        <w:rPr>
          <w:rFonts w:eastAsiaTheme="minorHAnsi" w:cs="Calibri"/>
        </w:rPr>
        <w:t xml:space="preserve">court, moyen et </w:t>
      </w:r>
      <w:r w:rsidR="0083550A">
        <w:rPr>
          <w:rFonts w:eastAsiaTheme="minorHAnsi" w:cs="Calibri"/>
        </w:rPr>
        <w:t>long terme.</w:t>
      </w:r>
    </w:p>
    <w:p w14:paraId="516322DC" w14:textId="4FC462D7" w:rsidR="00E46B6F" w:rsidRDefault="004B525F" w:rsidP="007832BA">
      <w:pPr>
        <w:pStyle w:val="Retraitquadratin"/>
      </w:pPr>
      <w:r>
        <w:t>Qui est en charge de la maintenance des données</w:t>
      </w:r>
      <w:r w:rsidR="00A5383F">
        <w:t xml:space="preserve"> sortantes de votre projet</w:t>
      </w:r>
      <w:r>
        <w:t> ?</w:t>
      </w:r>
      <w:r w:rsidR="00702CB6">
        <w:t xml:space="preserve"> Indiquez un contact </w:t>
      </w:r>
      <w:r w:rsidR="00702CB6" w:rsidRPr="00F773A5">
        <w:t>mail</w:t>
      </w:r>
      <w:r w:rsidR="0078584D" w:rsidRPr="00F773A5">
        <w:t>.</w:t>
      </w:r>
    </w:p>
    <w:p w14:paraId="13B10EF4" w14:textId="6D224D3A" w:rsidR="00935097" w:rsidRDefault="00935097" w:rsidP="00D51B02"/>
    <w:p w14:paraId="6A7BEFF0" w14:textId="0736B4FE" w:rsidR="003E5441" w:rsidRPr="0003256F" w:rsidRDefault="003E5441" w:rsidP="003E5441">
      <w:pPr>
        <w:pStyle w:val="Retraitquadratin"/>
        <w:rPr>
          <w:rFonts w:cstheme="minorHAnsi"/>
        </w:rPr>
      </w:pPr>
      <w:r>
        <w:rPr>
          <w:rFonts w:cs="Calibri"/>
        </w:rPr>
        <w:lastRenderedPageBreak/>
        <w:t xml:space="preserve">Est-ce que votre équipe propose à la communauté </w:t>
      </w:r>
      <w:r>
        <w:t>une solution d’hébergement pour les données du projet ? Si oui, quelle est cette solution ?</w:t>
      </w:r>
      <w:r w:rsidR="0078584D">
        <w:t xml:space="preserve"> </w:t>
      </w:r>
    </w:p>
    <w:p w14:paraId="2FB0CCCA" w14:textId="69FC90C0" w:rsidR="003E5441" w:rsidRDefault="003E5441" w:rsidP="00D51B02"/>
    <w:p w14:paraId="02E9D730" w14:textId="7180AFAA" w:rsidR="001F0A42" w:rsidRDefault="001F0A42" w:rsidP="0003256F">
      <w:pPr>
        <w:pStyle w:val="Retraitquadratin"/>
      </w:pPr>
      <w:r>
        <w:t xml:space="preserve">Avez-vous une </w:t>
      </w:r>
      <w:r w:rsidR="00EA123F">
        <w:t xml:space="preserve">politique de préservation des données </w:t>
      </w:r>
      <w:r w:rsidR="004B525F">
        <w:t>à long terme</w:t>
      </w:r>
      <w:r>
        <w:t> ?</w:t>
      </w:r>
      <w:r w:rsidR="0003256F">
        <w:t xml:space="preserve"> </w:t>
      </w:r>
      <w:r>
        <w:t>Si oui, quelle est-elle ?</w:t>
      </w:r>
    </w:p>
    <w:p w14:paraId="07D3BFCC" w14:textId="166A861B" w:rsidR="001F0A42" w:rsidRPr="001F0A42" w:rsidRDefault="001F0A42" w:rsidP="00D51B02"/>
    <w:p w14:paraId="7311437F" w14:textId="77777777" w:rsidR="00D277E8" w:rsidRDefault="00D277E8" w:rsidP="00524644">
      <w:pPr>
        <w:autoSpaceDE w:val="0"/>
        <w:autoSpaceDN w:val="0"/>
        <w:adjustRightInd w:val="0"/>
        <w:rPr>
          <w:rFonts w:eastAsiaTheme="minorHAnsi" w:cs="Calibri"/>
        </w:rPr>
      </w:pPr>
    </w:p>
    <w:p w14:paraId="78575BBD" w14:textId="2BC713DA" w:rsidR="00D277E8" w:rsidRPr="006B2929" w:rsidRDefault="00DE4009" w:rsidP="00524644">
      <w:pPr>
        <w:keepNext/>
        <w:autoSpaceDE w:val="0"/>
        <w:autoSpaceDN w:val="0"/>
        <w:adjustRightInd w:val="0"/>
        <w:rPr>
          <w:rFonts w:eastAsiaTheme="minorHAnsi" w:cs="Calibri"/>
          <w:b/>
          <w:color w:val="E0AC35"/>
        </w:rPr>
      </w:pPr>
      <w:r w:rsidRPr="006B2929">
        <w:rPr>
          <w:rFonts w:eastAsiaTheme="minorHAnsi" w:cs="Calibri"/>
          <w:b/>
          <w:color w:val="E0AC35"/>
        </w:rPr>
        <w:t>Fiabilité</w:t>
      </w:r>
    </w:p>
    <w:p w14:paraId="7D1B8965" w14:textId="377BCDFC" w:rsidR="00031BC9" w:rsidRPr="00031BC9" w:rsidRDefault="00031BC9" w:rsidP="00524644">
      <w:pPr>
        <w:autoSpaceDE w:val="0"/>
        <w:autoSpaceDN w:val="0"/>
        <w:adjustRightInd w:val="0"/>
        <w:rPr>
          <w:rFonts w:eastAsiaTheme="minorHAnsi" w:cs="Calibri"/>
        </w:rPr>
      </w:pPr>
      <w:r>
        <w:rPr>
          <w:rFonts w:eastAsiaTheme="minorHAnsi" w:cs="Calibri"/>
        </w:rPr>
        <w:t xml:space="preserve">Le principe de </w:t>
      </w:r>
      <w:r w:rsidRPr="00031BC9">
        <w:rPr>
          <w:rFonts w:eastAsiaTheme="minorHAnsi" w:cs="Calibri"/>
          <w:b/>
        </w:rPr>
        <w:t>fiabilité</w:t>
      </w:r>
      <w:r>
        <w:rPr>
          <w:rFonts w:eastAsiaTheme="minorHAnsi" w:cs="Calibri"/>
        </w:rPr>
        <w:t xml:space="preserve"> </w:t>
      </w:r>
      <w:r w:rsidR="00951328">
        <w:rPr>
          <w:rFonts w:eastAsiaTheme="minorHAnsi" w:cs="Calibri"/>
        </w:rPr>
        <w:t>porte sur le fait de</w:t>
      </w:r>
      <w:r>
        <w:rPr>
          <w:rFonts w:eastAsiaTheme="minorHAnsi" w:cs="Calibri"/>
        </w:rPr>
        <w:t xml:space="preserve"> documenter de manière lisible et accessible la </w:t>
      </w:r>
      <w:r w:rsidRPr="00037509">
        <w:rPr>
          <w:rFonts w:eastAsiaTheme="minorHAnsi" w:cs="Calibri"/>
        </w:rPr>
        <w:t xml:space="preserve">provenance </w:t>
      </w:r>
      <w:r w:rsidR="008D1B5D">
        <w:rPr>
          <w:rFonts w:eastAsiaTheme="minorHAnsi" w:cs="Calibri"/>
        </w:rPr>
        <w:t xml:space="preserve">et </w:t>
      </w:r>
      <w:r w:rsidR="008D1B5D">
        <w:t xml:space="preserve">assurer la traçabilité </w:t>
      </w:r>
      <w:r w:rsidR="008D1B5D" w:rsidRPr="00037509">
        <w:rPr>
          <w:rFonts w:eastAsiaTheme="minorHAnsi" w:cs="Calibri"/>
        </w:rPr>
        <w:t>des</w:t>
      </w:r>
      <w:r w:rsidR="008D1B5D" w:rsidRPr="00037509">
        <w:rPr>
          <w:rFonts w:eastAsiaTheme="minorHAnsi" w:cs="Calibri"/>
          <w:strike/>
        </w:rPr>
        <w:t xml:space="preserve"> </w:t>
      </w:r>
      <w:r w:rsidR="008D1B5D" w:rsidRPr="00037509">
        <w:rPr>
          <w:rFonts w:eastAsiaTheme="minorHAnsi" w:cs="Calibri"/>
        </w:rPr>
        <w:t>données du projet</w:t>
      </w:r>
      <w:r w:rsidR="008635AA" w:rsidRPr="00037509">
        <w:rPr>
          <w:rFonts w:eastAsiaTheme="minorHAnsi" w:cs="Calibri"/>
        </w:rPr>
        <w:t>.</w:t>
      </w:r>
      <w:r w:rsidR="00951328" w:rsidRPr="00037509">
        <w:rPr>
          <w:rFonts w:eastAsiaTheme="minorHAnsi" w:cs="Calibri"/>
        </w:rPr>
        <w:t xml:space="preserve"> </w:t>
      </w:r>
    </w:p>
    <w:p w14:paraId="3EAE759E" w14:textId="3648D279" w:rsidR="00BA4792" w:rsidRDefault="00BA4792" w:rsidP="00BA4792">
      <w:pPr>
        <w:pStyle w:val="Retraitquadratin"/>
      </w:pPr>
      <w:r>
        <w:rPr>
          <w:rFonts w:cs="Calibri"/>
        </w:rPr>
        <w:t>Pour</w:t>
      </w:r>
      <w:r>
        <w:t xml:space="preserve"> </w:t>
      </w:r>
      <w:r w:rsidR="00934135">
        <w:t xml:space="preserve">documenter la </w:t>
      </w:r>
      <w:r w:rsidR="00934135" w:rsidRPr="005A7E23">
        <w:t>provenance des données</w:t>
      </w:r>
      <w:r w:rsidR="00934135">
        <w:t xml:space="preserve"> </w:t>
      </w:r>
      <w:r w:rsidR="008635AA">
        <w:t>du</w:t>
      </w:r>
      <w:r w:rsidR="00934135">
        <w:t xml:space="preserve"> projet, </w:t>
      </w:r>
      <w:r w:rsidR="0064680A">
        <w:t xml:space="preserve">quelles </w:t>
      </w:r>
      <w:r>
        <w:t>métadonnées</w:t>
      </w:r>
      <w:r w:rsidR="00934135">
        <w:t xml:space="preserve"> </w:t>
      </w:r>
      <w:r w:rsidR="009A0804">
        <w:t>(</w:t>
      </w:r>
      <w:r w:rsidR="00C31903">
        <w:t xml:space="preserve">par exemple : </w:t>
      </w:r>
      <w:proofErr w:type="spellStart"/>
      <w:r w:rsidR="009A0804" w:rsidRPr="00037509">
        <w:t>auteur·</w:t>
      </w:r>
      <w:r w:rsidR="0078584D" w:rsidRPr="00037509">
        <w:t>e</w:t>
      </w:r>
      <w:r w:rsidR="00CC49D0" w:rsidRPr="00037509">
        <w:t>·</w:t>
      </w:r>
      <w:r w:rsidR="009A0804" w:rsidRPr="00037509">
        <w:t>s</w:t>
      </w:r>
      <w:proofErr w:type="spellEnd"/>
      <w:r w:rsidR="009A0804">
        <w:t xml:space="preserve"> et date du jeu de données, institution de production et/ou de conservation des données</w:t>
      </w:r>
      <w:r w:rsidR="007F18D1">
        <w:t>, etc.</w:t>
      </w:r>
      <w:r w:rsidR="009A0804">
        <w:t xml:space="preserve">) </w:t>
      </w:r>
      <w:r w:rsidR="00934135">
        <w:t>allez-vous fournir</w:t>
      </w:r>
      <w:r>
        <w:t> ?</w:t>
      </w:r>
    </w:p>
    <w:p w14:paraId="45E2FBCD" w14:textId="2C0143E8" w:rsidR="00BA4792" w:rsidRPr="00935097" w:rsidRDefault="00BA4792" w:rsidP="00D51B02"/>
    <w:p w14:paraId="52F1E2EA" w14:textId="3B838639" w:rsidR="00B71AC5" w:rsidRDefault="00D91433" w:rsidP="00EB1C0A">
      <w:pPr>
        <w:pStyle w:val="Retraitquadratin"/>
      </w:pPr>
      <w:r>
        <w:t xml:space="preserve">Pour </w:t>
      </w:r>
      <w:r w:rsidR="00934135">
        <w:t xml:space="preserve">assurer la traçabilité des </w:t>
      </w:r>
      <w:r w:rsidR="007F18D1">
        <w:t xml:space="preserve">changements </w:t>
      </w:r>
      <w:r w:rsidR="00163D8E">
        <w:t>apportés aux</w:t>
      </w:r>
      <w:r w:rsidR="007F18D1">
        <w:t xml:space="preserve"> données</w:t>
      </w:r>
      <w:r>
        <w:t xml:space="preserve">, </w:t>
      </w:r>
      <w:r w:rsidR="0064680A">
        <w:t xml:space="preserve">quelles </w:t>
      </w:r>
      <w:r>
        <w:t>métadonnées</w:t>
      </w:r>
      <w:r w:rsidR="00934135">
        <w:t xml:space="preserve"> </w:t>
      </w:r>
      <w:r w:rsidR="009A0804">
        <w:t>(</w:t>
      </w:r>
      <w:r w:rsidR="007F18D1">
        <w:t xml:space="preserve">par exemple </w:t>
      </w:r>
      <w:r w:rsidR="009A0804">
        <w:t>version, date de mise à jour</w:t>
      </w:r>
      <w:r w:rsidR="00346E17">
        <w:t xml:space="preserve">, personnes contribuant à la mise à jour </w:t>
      </w:r>
      <w:r w:rsidR="009A0804">
        <w:t>du jeu de données</w:t>
      </w:r>
      <w:r w:rsidR="007F18D1">
        <w:t>, etc.</w:t>
      </w:r>
      <w:r w:rsidR="009A0804">
        <w:t xml:space="preserve">) </w:t>
      </w:r>
      <w:r w:rsidR="000B33BA">
        <w:t>prévoy</w:t>
      </w:r>
      <w:r>
        <w:t>ez-vous</w:t>
      </w:r>
      <w:r w:rsidR="000B33BA">
        <w:t xml:space="preserve"> de fournir</w:t>
      </w:r>
      <w:r w:rsidR="00934135">
        <w:t> ?</w:t>
      </w:r>
    </w:p>
    <w:p w14:paraId="6EE9520F" w14:textId="6F44969F" w:rsidR="00935097" w:rsidRDefault="00935097" w:rsidP="00D51B02"/>
    <w:p w14:paraId="576CE304" w14:textId="4A9E97B4" w:rsidR="008D1B5D" w:rsidRDefault="008D1B5D" w:rsidP="008D1B5D">
      <w:pPr>
        <w:pStyle w:val="Retraitquadratin"/>
        <w:numPr>
          <w:ilvl w:val="0"/>
          <w:numId w:val="0"/>
        </w:numPr>
        <w:rPr>
          <w:rFonts w:cstheme="minorHAnsi"/>
        </w:rPr>
      </w:pPr>
      <w:r w:rsidRPr="00037509">
        <w:rPr>
          <w:rFonts w:cs="Calibri"/>
        </w:rPr>
        <w:t>P</w:t>
      </w:r>
      <w:r>
        <w:rPr>
          <w:rFonts w:cs="Calibri"/>
        </w:rPr>
        <w:t xml:space="preserve">our ce faire, il importe de se référer à des normes, des standards, des vocabulaires contrôlés. Vous pouvez par exemple consulter le </w:t>
      </w:r>
      <w:r w:rsidRPr="00F773A5">
        <w:rPr>
          <w:rFonts w:cs="Calibri"/>
        </w:rPr>
        <w:t>schéma de métadonnées de</w:t>
      </w:r>
      <w:r>
        <w:rPr>
          <w:rFonts w:cs="Calibri"/>
        </w:rPr>
        <w:t xml:space="preserve"> </w:t>
      </w:r>
      <w:proofErr w:type="spellStart"/>
      <w:r>
        <w:rPr>
          <w:rFonts w:cs="Calibri"/>
        </w:rPr>
        <w:t>DataCite</w:t>
      </w:r>
      <w:proofErr w:type="spellEnd"/>
      <w:r>
        <w:rPr>
          <w:rStyle w:val="Appelnotedebasdep"/>
          <w:rFonts w:cs="Calibri"/>
        </w:rPr>
        <w:footnoteReference w:id="4"/>
      </w:r>
      <w:r>
        <w:rPr>
          <w:rFonts w:cs="Calibri"/>
        </w:rPr>
        <w:t xml:space="preserve"> qui s’appuie sur le Dublin </w:t>
      </w:r>
      <w:proofErr w:type="spellStart"/>
      <w:r>
        <w:rPr>
          <w:rFonts w:cs="Calibri"/>
        </w:rPr>
        <w:t>Core</w:t>
      </w:r>
      <w:proofErr w:type="spellEnd"/>
      <w:r>
        <w:rPr>
          <w:rStyle w:val="Appelnotedebasdep"/>
          <w:rFonts w:cs="Calibri"/>
        </w:rPr>
        <w:footnoteReference w:id="5"/>
      </w:r>
      <w:r>
        <w:rPr>
          <w:rFonts w:cs="Calibri"/>
        </w:rPr>
        <w:t xml:space="preserve"> qui est </w:t>
      </w:r>
      <w:r>
        <w:t>utilisé pour décrire des ressources de manière simple et standardisée</w:t>
      </w:r>
      <w:r>
        <w:rPr>
          <w:rFonts w:cs="Calibri"/>
        </w:rPr>
        <w:t>.</w:t>
      </w:r>
    </w:p>
    <w:sectPr w:rsidR="008D1B5D" w:rsidSect="00654C4A">
      <w:footerReference w:type="default" r:id="rId14"/>
      <w:pgSz w:w="11906" w:h="16838"/>
      <w:pgMar w:top="9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F43B" w14:textId="77777777" w:rsidR="00654C4A" w:rsidRDefault="00654C4A" w:rsidP="00297F03">
      <w:pPr>
        <w:spacing w:line="240" w:lineRule="auto"/>
      </w:pPr>
      <w:r>
        <w:separator/>
      </w:r>
    </w:p>
  </w:endnote>
  <w:endnote w:type="continuationSeparator" w:id="0">
    <w:p w14:paraId="400446C0" w14:textId="77777777" w:rsidR="00654C4A" w:rsidRDefault="00654C4A" w:rsidP="00297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418516"/>
      <w:docPartObj>
        <w:docPartGallery w:val="Page Numbers (Bottom of Page)"/>
        <w:docPartUnique/>
      </w:docPartObj>
    </w:sdtPr>
    <w:sdtContent>
      <w:p w14:paraId="61B92FC9" w14:textId="61C362CC" w:rsidR="0001744C" w:rsidRDefault="0001744C" w:rsidP="00297F03">
        <w:pPr>
          <w:pStyle w:val="Pieddepage"/>
          <w:jc w:val="center"/>
        </w:pPr>
        <w:r>
          <w:fldChar w:fldCharType="begin"/>
        </w:r>
        <w:r>
          <w:instrText>PAGE   \* MERGEFORMAT</w:instrText>
        </w:r>
        <w:r>
          <w:fldChar w:fldCharType="separate"/>
        </w:r>
        <w:r w:rsidR="00180B47">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12A0" w14:textId="77777777" w:rsidR="00654C4A" w:rsidRDefault="00654C4A" w:rsidP="00297F03">
      <w:pPr>
        <w:spacing w:line="240" w:lineRule="auto"/>
      </w:pPr>
      <w:r>
        <w:separator/>
      </w:r>
    </w:p>
  </w:footnote>
  <w:footnote w:type="continuationSeparator" w:id="0">
    <w:p w14:paraId="22252928" w14:textId="77777777" w:rsidR="00654C4A" w:rsidRDefault="00654C4A" w:rsidP="00297F03">
      <w:pPr>
        <w:spacing w:line="240" w:lineRule="auto"/>
      </w:pPr>
      <w:r>
        <w:continuationSeparator/>
      </w:r>
    </w:p>
  </w:footnote>
  <w:footnote w:id="1">
    <w:p w14:paraId="7E108DC0" w14:textId="057FFF55" w:rsidR="00037509" w:rsidRDefault="00037509">
      <w:pPr>
        <w:pStyle w:val="Notedebasdepage"/>
      </w:pPr>
      <w:r>
        <w:rPr>
          <w:rStyle w:val="Appelnotedebasdep"/>
        </w:rPr>
        <w:footnoteRef/>
      </w:r>
      <w:r>
        <w:t xml:space="preserve"> Précisez si le grand public est impliqué ou non dans votre projet.</w:t>
      </w:r>
    </w:p>
  </w:footnote>
  <w:footnote w:id="2">
    <w:p w14:paraId="067033F3" w14:textId="67045472" w:rsidR="00932BA8" w:rsidRPr="00632ABF" w:rsidRDefault="00932BA8">
      <w:pPr>
        <w:pStyle w:val="Notedebasdepage"/>
        <w:rPr>
          <w:lang w:val="en-US"/>
        </w:rPr>
      </w:pPr>
      <w:r>
        <w:rPr>
          <w:rStyle w:val="Appelnotedebasdep"/>
        </w:rPr>
        <w:footnoteRef/>
      </w:r>
      <w:r>
        <w:t xml:space="preserve"> </w:t>
      </w:r>
      <w:r w:rsidR="00632ABF">
        <w:t>Se référer aux</w:t>
      </w:r>
      <w:r w:rsidR="006345CC">
        <w:t xml:space="preserve"> principes FAIR A1.1 et I1</w:t>
      </w:r>
      <w:r w:rsidR="00632ABF">
        <w:t xml:space="preserve">. </w:t>
      </w:r>
      <w:proofErr w:type="spellStart"/>
      <w:r w:rsidR="00632ABF" w:rsidRPr="00632ABF">
        <w:rPr>
          <w:lang w:val="en-US"/>
        </w:rPr>
        <w:t>Voir</w:t>
      </w:r>
      <w:proofErr w:type="spellEnd"/>
      <w:r w:rsidR="00632ABF" w:rsidRPr="00632ABF">
        <w:rPr>
          <w:lang w:val="en-US"/>
        </w:rPr>
        <w:t xml:space="preserve"> </w:t>
      </w:r>
      <w:r w:rsidR="00632ABF" w:rsidRPr="00306AFF">
        <w:rPr>
          <w:rFonts w:asciiTheme="minorHAnsi" w:hAnsiTheme="minorHAnsi" w:cstheme="minorHAnsi"/>
          <w:lang w:val="en-US"/>
        </w:rPr>
        <w:t>GO FAIR, « </w:t>
      </w:r>
      <w:r w:rsidR="00632ABF" w:rsidRPr="00632ABF">
        <w:rPr>
          <w:rStyle w:val="breadcrumblast"/>
          <w:lang w:val="en-US"/>
        </w:rPr>
        <w:t>A1.1: The protocol is open, free and universally implementable</w:t>
      </w:r>
      <w:r w:rsidR="00632ABF" w:rsidRPr="00306AFF">
        <w:rPr>
          <w:rFonts w:asciiTheme="minorHAnsi" w:hAnsiTheme="minorHAnsi" w:cstheme="minorHAnsi"/>
          <w:lang w:val="en-US"/>
        </w:rPr>
        <w:t> »,</w:t>
      </w:r>
      <w:r w:rsidR="00632ABF">
        <w:rPr>
          <w:rFonts w:asciiTheme="minorHAnsi" w:hAnsiTheme="minorHAnsi" w:cstheme="minorHAnsi"/>
          <w:lang w:val="en-US"/>
        </w:rPr>
        <w:t xml:space="preserve"> s. d., </w:t>
      </w:r>
      <w:hyperlink r:id="rId1" w:history="1">
        <w:r w:rsidR="00632ABF" w:rsidRPr="001F49A0">
          <w:rPr>
            <w:rStyle w:val="Lienhypertexte"/>
            <w:rFonts w:asciiTheme="minorHAnsi" w:hAnsiTheme="minorHAnsi" w:cstheme="minorHAnsi"/>
            <w:lang w:val="en-US"/>
          </w:rPr>
          <w:t>https://www.go-fair.org/fair-principles/a1-1-protocol-open-free-universally-implementable/</w:t>
        </w:r>
      </w:hyperlink>
      <w:r w:rsidR="00632ABF">
        <w:rPr>
          <w:rFonts w:asciiTheme="minorHAnsi" w:hAnsiTheme="minorHAnsi" w:cstheme="minorHAnsi"/>
          <w:lang w:val="en-US"/>
        </w:rPr>
        <w:t xml:space="preserve"> et </w:t>
      </w:r>
      <w:r w:rsidR="00632ABF" w:rsidRPr="00306AFF">
        <w:rPr>
          <w:rFonts w:asciiTheme="minorHAnsi" w:hAnsiTheme="minorHAnsi" w:cstheme="minorHAnsi"/>
          <w:lang w:val="en-US"/>
        </w:rPr>
        <w:t>GO FAIR, « </w:t>
      </w:r>
      <w:r w:rsidR="00632ABF" w:rsidRPr="00632ABF">
        <w:rPr>
          <w:rStyle w:val="breadcrumblast"/>
          <w:lang w:val="en-US"/>
        </w:rPr>
        <w:t>I1: (Meta)data use a formal, accessible, shared, and broadly applicable language for knowledge representation</w:t>
      </w:r>
      <w:r w:rsidR="00632ABF" w:rsidRPr="00306AFF">
        <w:rPr>
          <w:rFonts w:asciiTheme="minorHAnsi" w:hAnsiTheme="minorHAnsi" w:cstheme="minorHAnsi"/>
          <w:lang w:val="en-US"/>
        </w:rPr>
        <w:t> »,</w:t>
      </w:r>
      <w:r w:rsidR="00632ABF">
        <w:rPr>
          <w:rFonts w:asciiTheme="minorHAnsi" w:hAnsiTheme="minorHAnsi" w:cstheme="minorHAnsi"/>
          <w:lang w:val="en-US"/>
        </w:rPr>
        <w:t xml:space="preserve"> s. d., </w:t>
      </w:r>
      <w:hyperlink r:id="rId2" w:history="1">
        <w:r w:rsidR="00632ABF" w:rsidRPr="001F49A0">
          <w:rPr>
            <w:rStyle w:val="Lienhypertexte"/>
            <w:rFonts w:asciiTheme="minorHAnsi" w:hAnsiTheme="minorHAnsi" w:cstheme="minorHAnsi"/>
            <w:lang w:val="en-US"/>
          </w:rPr>
          <w:t>https://www.go-fair.org/fair-principles/i1-metadata-use-formal-accessible-shared-broadly-applicable-language-knowledge-representation/</w:t>
        </w:r>
      </w:hyperlink>
      <w:r w:rsidR="00632ABF">
        <w:rPr>
          <w:rFonts w:asciiTheme="minorHAnsi" w:hAnsiTheme="minorHAnsi" w:cstheme="minorHAnsi"/>
          <w:lang w:val="en-US"/>
        </w:rPr>
        <w:t xml:space="preserve"> </w:t>
      </w:r>
    </w:p>
  </w:footnote>
  <w:footnote w:id="3">
    <w:p w14:paraId="1DDC0A91" w14:textId="424277D2" w:rsidR="00632ABF" w:rsidRDefault="00632ABF" w:rsidP="00F773A5">
      <w:pPr>
        <w:pStyle w:val="Notedebasdepage"/>
      </w:pPr>
      <w:r>
        <w:rPr>
          <w:rStyle w:val="Appelnotedebasdep"/>
        </w:rPr>
        <w:footnoteRef/>
      </w:r>
      <w:r>
        <w:t xml:space="preserve"> Voir</w:t>
      </w:r>
      <w:r w:rsidR="00F773A5">
        <w:t xml:space="preserve"> Wikipédia, « Licence Creative Commons », 19 octobre 2022, </w:t>
      </w:r>
      <w:hyperlink r:id="rId3" w:history="1">
        <w:r w:rsidR="00F773A5" w:rsidRPr="001F49A0">
          <w:rPr>
            <w:rStyle w:val="Lienhypertexte"/>
          </w:rPr>
          <w:t>https://fr.wikipedia.org/wiki/Licence_Creative_Commons</w:t>
        </w:r>
      </w:hyperlink>
      <w:r w:rsidR="00F773A5">
        <w:t xml:space="preserve"> </w:t>
      </w:r>
    </w:p>
  </w:footnote>
  <w:footnote w:id="4">
    <w:p w14:paraId="51E01F67" w14:textId="77777777" w:rsidR="008D1B5D" w:rsidRDefault="008D1B5D" w:rsidP="008D1B5D">
      <w:pPr>
        <w:pStyle w:val="Notedebasdepage"/>
      </w:pPr>
      <w:r>
        <w:rPr>
          <w:rStyle w:val="Appelnotedebasdep"/>
        </w:rPr>
        <w:footnoteRef/>
      </w:r>
      <w:r>
        <w:t xml:space="preserve"> </w:t>
      </w:r>
      <w:proofErr w:type="spellStart"/>
      <w:r>
        <w:t>DataCite</w:t>
      </w:r>
      <w:proofErr w:type="spellEnd"/>
      <w:r>
        <w:t xml:space="preserve"> est un consortium international regroupant des bibliothèques et institutions spécialisées en sciences de l’information, qui propose des services autour du partage et de la citation des données, dont l’attribution d’identifiants pérennes (DOI). Voir </w:t>
      </w:r>
      <w:proofErr w:type="spellStart"/>
      <w:r>
        <w:t>DataCite</w:t>
      </w:r>
      <w:proofErr w:type="spellEnd"/>
      <w:r>
        <w:t xml:space="preserve"> </w:t>
      </w:r>
      <w:proofErr w:type="spellStart"/>
      <w:r>
        <w:t>Schema</w:t>
      </w:r>
      <w:proofErr w:type="spellEnd"/>
      <w:r>
        <w:t>, « </w:t>
      </w:r>
      <w:proofErr w:type="spellStart"/>
      <w:r>
        <w:t>DataCite</w:t>
      </w:r>
      <w:proofErr w:type="spellEnd"/>
      <w:r>
        <w:t xml:space="preserve"> </w:t>
      </w:r>
      <w:proofErr w:type="spellStart"/>
      <w:r>
        <w:t>Metadata</w:t>
      </w:r>
      <w:proofErr w:type="spellEnd"/>
      <w:r>
        <w:t xml:space="preserve"> </w:t>
      </w:r>
      <w:proofErr w:type="spellStart"/>
      <w:r>
        <w:t>Schema</w:t>
      </w:r>
      <w:proofErr w:type="spellEnd"/>
      <w:r>
        <w:t xml:space="preserve"> 4.4 », 30 mars 2021, </w:t>
      </w:r>
      <w:hyperlink r:id="rId4" w:history="1">
        <w:r w:rsidRPr="001F49A0">
          <w:rPr>
            <w:rStyle w:val="Lienhypertexte"/>
          </w:rPr>
          <w:t>http://schema.datacite.org/meta/kernel-4.4/</w:t>
        </w:r>
      </w:hyperlink>
      <w:r>
        <w:t xml:space="preserve"> </w:t>
      </w:r>
    </w:p>
  </w:footnote>
  <w:footnote w:id="5">
    <w:p w14:paraId="1E218D02" w14:textId="048F667B" w:rsidR="008D1B5D" w:rsidRDefault="008D1B5D" w:rsidP="008D1B5D">
      <w:pPr>
        <w:pStyle w:val="Notedebasdepage"/>
      </w:pPr>
      <w:r>
        <w:rPr>
          <w:rStyle w:val="Appelnotedebasdep"/>
        </w:rPr>
        <w:footnoteRef/>
      </w:r>
      <w:r>
        <w:t xml:space="preserve"> Le Dublin </w:t>
      </w:r>
      <w:proofErr w:type="spellStart"/>
      <w:r>
        <w:t>Core</w:t>
      </w:r>
      <w:proofErr w:type="spellEnd"/>
      <w:r>
        <w:t xml:space="preserve"> est un standard de métadonnées. Voir </w:t>
      </w:r>
      <w:proofErr w:type="spellStart"/>
      <w:r>
        <w:t>DublinCore</w:t>
      </w:r>
      <w:proofErr w:type="spellEnd"/>
      <w:r>
        <w:t xml:space="preserve">, « DCMI </w:t>
      </w:r>
      <w:proofErr w:type="spellStart"/>
      <w:r>
        <w:t>Metadata</w:t>
      </w:r>
      <w:proofErr w:type="spellEnd"/>
      <w:r>
        <w:t xml:space="preserve"> </w:t>
      </w:r>
      <w:proofErr w:type="spellStart"/>
      <w:r>
        <w:t>Terms</w:t>
      </w:r>
      <w:proofErr w:type="spellEnd"/>
      <w:r>
        <w:t xml:space="preserve"> », 20 janvier 2020, </w:t>
      </w:r>
      <w:hyperlink r:id="rId5" w:history="1">
        <w:r w:rsidRPr="001F49A0">
          <w:rPr>
            <w:rStyle w:val="Lienhypertexte"/>
          </w:rPr>
          <w:t>https://www.dublincore.org/specifications/dublin-core/dcmi-terms/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56582"/>
    <w:multiLevelType w:val="hybridMultilevel"/>
    <w:tmpl w:val="C7663CDE"/>
    <w:lvl w:ilvl="0" w:tplc="A350C5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4A0524"/>
    <w:multiLevelType w:val="hybridMultilevel"/>
    <w:tmpl w:val="55FAD0C8"/>
    <w:lvl w:ilvl="0" w:tplc="3028E74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A7028C"/>
    <w:multiLevelType w:val="hybridMultilevel"/>
    <w:tmpl w:val="DC346D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95671A3"/>
    <w:multiLevelType w:val="hybridMultilevel"/>
    <w:tmpl w:val="70DABE0C"/>
    <w:lvl w:ilvl="0" w:tplc="C0BEDA96">
      <w:start w:val="1"/>
      <w:numFmt w:val="upperRoman"/>
      <w:lvlText w:val="%1."/>
      <w:lvlJc w:val="right"/>
      <w:pPr>
        <w:ind w:left="720" w:hanging="360"/>
      </w:pPr>
      <w:rPr>
        <w:rFonts w:hint="default"/>
        <w:b/>
        <w:color w:val="9313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1C7B68"/>
    <w:multiLevelType w:val="hybridMultilevel"/>
    <w:tmpl w:val="9C6C4FB2"/>
    <w:lvl w:ilvl="0" w:tplc="1FBA9C52">
      <w:start w:val="1"/>
      <w:numFmt w:val="upperRoman"/>
      <w:lvlText w:val="%1."/>
      <w:lvlJc w:val="righ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332371"/>
    <w:multiLevelType w:val="hybridMultilevel"/>
    <w:tmpl w:val="FE548C34"/>
    <w:lvl w:ilvl="0" w:tplc="6166F0D0">
      <w:start w:val="1"/>
      <w:numFmt w:val="upperRoman"/>
      <w:lvlText w:val="%1."/>
      <w:lvlJc w:val="left"/>
      <w:pPr>
        <w:ind w:left="1146"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E313A8"/>
    <w:multiLevelType w:val="hybridMultilevel"/>
    <w:tmpl w:val="B526E4EC"/>
    <w:lvl w:ilvl="0" w:tplc="7BBAFE2C">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5591C86"/>
    <w:multiLevelType w:val="hybridMultilevel"/>
    <w:tmpl w:val="B8ECCA92"/>
    <w:lvl w:ilvl="0" w:tplc="D048020E">
      <w:start w:val="1"/>
      <w:numFmt w:val="bullet"/>
      <w:pStyle w:val="Retraitquadratin"/>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19C1ADE"/>
    <w:multiLevelType w:val="hybridMultilevel"/>
    <w:tmpl w:val="D32CCDF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9850E2"/>
    <w:multiLevelType w:val="hybridMultilevel"/>
    <w:tmpl w:val="779E45C0"/>
    <w:lvl w:ilvl="0" w:tplc="47C850F6">
      <w:start w:val="1"/>
      <w:numFmt w:val="bullet"/>
      <w:pStyle w:val="Normal-quad"/>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E8A1663"/>
    <w:multiLevelType w:val="hybridMultilevel"/>
    <w:tmpl w:val="D5A4A0A8"/>
    <w:lvl w:ilvl="0" w:tplc="679AD9B6">
      <w:numFmt w:val="bullet"/>
      <w:lvlText w:val=""/>
      <w:lvlJc w:val="left"/>
      <w:pPr>
        <w:ind w:left="530" w:hanging="360"/>
      </w:pPr>
      <w:rPr>
        <w:rFonts w:ascii="Symbol" w:eastAsia="Calibri" w:hAnsi="Symbol" w:cstheme="minorHAnsi"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11" w15:restartNumberingAfterBreak="0">
    <w:nsid w:val="5F7725FC"/>
    <w:multiLevelType w:val="hybridMultilevel"/>
    <w:tmpl w:val="E8D49FD2"/>
    <w:lvl w:ilvl="0" w:tplc="E324576C">
      <w:start w:val="1"/>
      <w:numFmt w:val="upperRoman"/>
      <w:lvlText w:val="%1."/>
      <w:lvlJc w:val="right"/>
      <w:pPr>
        <w:ind w:left="720" w:hanging="360"/>
      </w:pPr>
      <w:rPr>
        <w:b/>
        <w:color w:val="365F9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A63E51"/>
    <w:multiLevelType w:val="hybridMultilevel"/>
    <w:tmpl w:val="862CE6FE"/>
    <w:lvl w:ilvl="0" w:tplc="436290C2">
      <w:start w:val="1"/>
      <w:numFmt w:val="upperRoman"/>
      <w:pStyle w:val="Titreprojet"/>
      <w:lvlText w:val="%1."/>
      <w:lvlJc w:val="right"/>
      <w:pPr>
        <w:ind w:left="720" w:hanging="360"/>
      </w:pPr>
      <w:rPr>
        <w:rFonts w:hint="default"/>
        <w:b/>
        <w:color w:val="93134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4901C07"/>
    <w:multiLevelType w:val="hybridMultilevel"/>
    <w:tmpl w:val="D32CCDF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8E217C"/>
    <w:multiLevelType w:val="multilevel"/>
    <w:tmpl w:val="B0A8A178"/>
    <w:lvl w:ilvl="0">
      <w:start w:val="1"/>
      <w:numFmt w:val="decimal"/>
      <w:pStyle w:val="Titre1"/>
      <w:lvlText w:val="%1."/>
      <w:lvlJc w:val="left"/>
      <w:pPr>
        <w:ind w:left="360" w:hanging="360"/>
      </w:pPr>
      <w:rPr>
        <w:rFonts w:hint="default"/>
        <w:b/>
        <w:color w:val="E0AC35"/>
      </w:rPr>
    </w:lvl>
    <w:lvl w:ilvl="1">
      <w:start w:val="1"/>
      <w:numFmt w:val="decimal"/>
      <w:isLgl/>
      <w:lvlText w:val="%1.%2."/>
      <w:lvlJc w:val="left"/>
      <w:pPr>
        <w:ind w:left="360" w:hanging="360"/>
      </w:pPr>
      <w:rPr>
        <w:rFonts w:hint="default"/>
        <w:i w:val="0"/>
        <w:color w:val="5B673E"/>
      </w:rPr>
    </w:lvl>
    <w:lvl w:ilvl="2">
      <w:start w:val="1"/>
      <w:numFmt w:val="decimal"/>
      <w:isLgl/>
      <w:lvlText w:val="%1.%2.%3."/>
      <w:lvlJc w:val="left"/>
      <w:pPr>
        <w:ind w:left="720" w:hanging="720"/>
      </w:pPr>
      <w:rPr>
        <w:rFonts w:hint="default"/>
        <w:i/>
      </w:rPr>
    </w:lvl>
    <w:lvl w:ilvl="3">
      <w:start w:val="1"/>
      <w:numFmt w:val="decimal"/>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800" w:hanging="1800"/>
      </w:pPr>
      <w:rPr>
        <w:rFonts w:hint="default"/>
        <w:i/>
      </w:rPr>
    </w:lvl>
  </w:abstractNum>
  <w:num w:numId="1" w16cid:durableId="358551426">
    <w:abstractNumId w:val="12"/>
  </w:num>
  <w:num w:numId="2" w16cid:durableId="628777355">
    <w:abstractNumId w:val="5"/>
  </w:num>
  <w:num w:numId="3" w16cid:durableId="438914212">
    <w:abstractNumId w:val="11"/>
  </w:num>
  <w:num w:numId="4" w16cid:durableId="1421482070">
    <w:abstractNumId w:val="12"/>
  </w:num>
  <w:num w:numId="5" w16cid:durableId="1198155005">
    <w:abstractNumId w:val="12"/>
    <w:lvlOverride w:ilvl="0">
      <w:startOverride w:val="1"/>
    </w:lvlOverride>
  </w:num>
  <w:num w:numId="6" w16cid:durableId="2049067583">
    <w:abstractNumId w:val="12"/>
  </w:num>
  <w:num w:numId="7" w16cid:durableId="179976845">
    <w:abstractNumId w:val="3"/>
  </w:num>
  <w:num w:numId="8" w16cid:durableId="1645743173">
    <w:abstractNumId w:val="12"/>
  </w:num>
  <w:num w:numId="9" w16cid:durableId="664166673">
    <w:abstractNumId w:val="12"/>
  </w:num>
  <w:num w:numId="10" w16cid:durableId="410009601">
    <w:abstractNumId w:val="12"/>
  </w:num>
  <w:num w:numId="11" w16cid:durableId="1679114298">
    <w:abstractNumId w:val="12"/>
  </w:num>
  <w:num w:numId="12" w16cid:durableId="901713014">
    <w:abstractNumId w:val="4"/>
  </w:num>
  <w:num w:numId="13" w16cid:durableId="1995796680">
    <w:abstractNumId w:val="1"/>
  </w:num>
  <w:num w:numId="14" w16cid:durableId="589116706">
    <w:abstractNumId w:val="3"/>
    <w:lvlOverride w:ilvl="0">
      <w:startOverride w:val="1"/>
    </w:lvlOverride>
  </w:num>
  <w:num w:numId="15" w16cid:durableId="206338811">
    <w:abstractNumId w:val="13"/>
  </w:num>
  <w:num w:numId="16" w16cid:durableId="1032803022">
    <w:abstractNumId w:val="9"/>
  </w:num>
  <w:num w:numId="17" w16cid:durableId="976715576">
    <w:abstractNumId w:val="7"/>
  </w:num>
  <w:num w:numId="18" w16cid:durableId="853963043">
    <w:abstractNumId w:val="2"/>
  </w:num>
  <w:num w:numId="19" w16cid:durableId="970747575">
    <w:abstractNumId w:val="6"/>
  </w:num>
  <w:num w:numId="20" w16cid:durableId="1253277573">
    <w:abstractNumId w:val="1"/>
  </w:num>
  <w:num w:numId="21" w16cid:durableId="976034086">
    <w:abstractNumId w:val="1"/>
  </w:num>
  <w:num w:numId="22" w16cid:durableId="1340160063">
    <w:abstractNumId w:val="8"/>
  </w:num>
  <w:num w:numId="23" w16cid:durableId="1667660112">
    <w:abstractNumId w:val="1"/>
    <w:lvlOverride w:ilvl="0">
      <w:startOverride w:val="1"/>
    </w:lvlOverride>
  </w:num>
  <w:num w:numId="24" w16cid:durableId="1281836694">
    <w:abstractNumId w:val="1"/>
  </w:num>
  <w:num w:numId="25" w16cid:durableId="389961214">
    <w:abstractNumId w:val="14"/>
  </w:num>
  <w:num w:numId="26" w16cid:durableId="1653561089">
    <w:abstractNumId w:val="14"/>
  </w:num>
  <w:num w:numId="27" w16cid:durableId="894972663">
    <w:abstractNumId w:val="0"/>
  </w:num>
  <w:num w:numId="28" w16cid:durableId="2128889987">
    <w:abstractNumId w:val="14"/>
  </w:num>
  <w:num w:numId="29" w16cid:durableId="8315310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D0"/>
    <w:rsid w:val="00000A0D"/>
    <w:rsid w:val="00005D9A"/>
    <w:rsid w:val="000106B9"/>
    <w:rsid w:val="00013A37"/>
    <w:rsid w:val="0001520E"/>
    <w:rsid w:val="0001744C"/>
    <w:rsid w:val="0001768C"/>
    <w:rsid w:val="00020158"/>
    <w:rsid w:val="0003049F"/>
    <w:rsid w:val="00031BC9"/>
    <w:rsid w:val="0003256F"/>
    <w:rsid w:val="00033151"/>
    <w:rsid w:val="00033409"/>
    <w:rsid w:val="00033F87"/>
    <w:rsid w:val="000347BE"/>
    <w:rsid w:val="00036C76"/>
    <w:rsid w:val="00037509"/>
    <w:rsid w:val="00045DC8"/>
    <w:rsid w:val="0004619F"/>
    <w:rsid w:val="00047BC4"/>
    <w:rsid w:val="000522B3"/>
    <w:rsid w:val="0006439E"/>
    <w:rsid w:val="0006786C"/>
    <w:rsid w:val="00070509"/>
    <w:rsid w:val="00073741"/>
    <w:rsid w:val="00073DED"/>
    <w:rsid w:val="00076B3B"/>
    <w:rsid w:val="00084A58"/>
    <w:rsid w:val="000870AF"/>
    <w:rsid w:val="00092C0C"/>
    <w:rsid w:val="00097D10"/>
    <w:rsid w:val="000A1F42"/>
    <w:rsid w:val="000A3C50"/>
    <w:rsid w:val="000A4C7D"/>
    <w:rsid w:val="000A7B4B"/>
    <w:rsid w:val="000B33BA"/>
    <w:rsid w:val="000B66A8"/>
    <w:rsid w:val="000B7C9C"/>
    <w:rsid w:val="000C14B3"/>
    <w:rsid w:val="000C17C8"/>
    <w:rsid w:val="000C413B"/>
    <w:rsid w:val="000C5837"/>
    <w:rsid w:val="000C5DD9"/>
    <w:rsid w:val="000C5FF5"/>
    <w:rsid w:val="000D06DD"/>
    <w:rsid w:val="000D3855"/>
    <w:rsid w:val="000D38C7"/>
    <w:rsid w:val="000D527E"/>
    <w:rsid w:val="000D6DF2"/>
    <w:rsid w:val="000D7703"/>
    <w:rsid w:val="000D77EC"/>
    <w:rsid w:val="000E1C94"/>
    <w:rsid w:val="000E2087"/>
    <w:rsid w:val="000F2C4D"/>
    <w:rsid w:val="00100B91"/>
    <w:rsid w:val="00104886"/>
    <w:rsid w:val="001117ED"/>
    <w:rsid w:val="00114B15"/>
    <w:rsid w:val="00114FD2"/>
    <w:rsid w:val="001156B0"/>
    <w:rsid w:val="001164E2"/>
    <w:rsid w:val="00117C76"/>
    <w:rsid w:val="00120DBB"/>
    <w:rsid w:val="00124069"/>
    <w:rsid w:val="00124D11"/>
    <w:rsid w:val="00125CFF"/>
    <w:rsid w:val="00130558"/>
    <w:rsid w:val="00130DE0"/>
    <w:rsid w:val="00131856"/>
    <w:rsid w:val="0013563A"/>
    <w:rsid w:val="00136C4A"/>
    <w:rsid w:val="0013757E"/>
    <w:rsid w:val="00151476"/>
    <w:rsid w:val="00156E7E"/>
    <w:rsid w:val="0015740A"/>
    <w:rsid w:val="00157C2F"/>
    <w:rsid w:val="00163D8E"/>
    <w:rsid w:val="00167BA6"/>
    <w:rsid w:val="0017454C"/>
    <w:rsid w:val="00176273"/>
    <w:rsid w:val="00177294"/>
    <w:rsid w:val="00180B47"/>
    <w:rsid w:val="00182555"/>
    <w:rsid w:val="00184EAB"/>
    <w:rsid w:val="00194328"/>
    <w:rsid w:val="00195208"/>
    <w:rsid w:val="001978F0"/>
    <w:rsid w:val="001A76E1"/>
    <w:rsid w:val="001B2C5A"/>
    <w:rsid w:val="001B47F3"/>
    <w:rsid w:val="001C11DE"/>
    <w:rsid w:val="001C24D1"/>
    <w:rsid w:val="001C2AE1"/>
    <w:rsid w:val="001C5184"/>
    <w:rsid w:val="001C582B"/>
    <w:rsid w:val="001C68BA"/>
    <w:rsid w:val="001D1F65"/>
    <w:rsid w:val="001E0F81"/>
    <w:rsid w:val="001E7DAE"/>
    <w:rsid w:val="001F0A42"/>
    <w:rsid w:val="001F3D1D"/>
    <w:rsid w:val="001F40A7"/>
    <w:rsid w:val="00202436"/>
    <w:rsid w:val="00202B88"/>
    <w:rsid w:val="002035C4"/>
    <w:rsid w:val="00204344"/>
    <w:rsid w:val="00205CA2"/>
    <w:rsid w:val="00210271"/>
    <w:rsid w:val="002152E4"/>
    <w:rsid w:val="00216C1F"/>
    <w:rsid w:val="00220AB4"/>
    <w:rsid w:val="0022384C"/>
    <w:rsid w:val="0022516A"/>
    <w:rsid w:val="00227587"/>
    <w:rsid w:val="00227FEA"/>
    <w:rsid w:val="00234368"/>
    <w:rsid w:val="0023535B"/>
    <w:rsid w:val="00240E70"/>
    <w:rsid w:val="00247DD5"/>
    <w:rsid w:val="002527B9"/>
    <w:rsid w:val="002549C1"/>
    <w:rsid w:val="00267EC6"/>
    <w:rsid w:val="00271EF7"/>
    <w:rsid w:val="00276089"/>
    <w:rsid w:val="0028138E"/>
    <w:rsid w:val="00286B34"/>
    <w:rsid w:val="00292436"/>
    <w:rsid w:val="002958B3"/>
    <w:rsid w:val="00296CA8"/>
    <w:rsid w:val="00297F03"/>
    <w:rsid w:val="002A0B4D"/>
    <w:rsid w:val="002A65AC"/>
    <w:rsid w:val="002A663C"/>
    <w:rsid w:val="002B0077"/>
    <w:rsid w:val="002B04F6"/>
    <w:rsid w:val="002B66DA"/>
    <w:rsid w:val="002C233E"/>
    <w:rsid w:val="002C456B"/>
    <w:rsid w:val="002C5D5F"/>
    <w:rsid w:val="002D2887"/>
    <w:rsid w:val="002D54FB"/>
    <w:rsid w:val="002E061F"/>
    <w:rsid w:val="002E5FC0"/>
    <w:rsid w:val="002E6AE8"/>
    <w:rsid w:val="002E7816"/>
    <w:rsid w:val="002F50B8"/>
    <w:rsid w:val="002F5DE0"/>
    <w:rsid w:val="002F6C11"/>
    <w:rsid w:val="00300838"/>
    <w:rsid w:val="00301319"/>
    <w:rsid w:val="00306845"/>
    <w:rsid w:val="00306AFF"/>
    <w:rsid w:val="003132A4"/>
    <w:rsid w:val="003169DE"/>
    <w:rsid w:val="0032039F"/>
    <w:rsid w:val="003206B7"/>
    <w:rsid w:val="00320CB9"/>
    <w:rsid w:val="00320D36"/>
    <w:rsid w:val="003212B9"/>
    <w:rsid w:val="00327619"/>
    <w:rsid w:val="0032776D"/>
    <w:rsid w:val="00327D6C"/>
    <w:rsid w:val="00327E28"/>
    <w:rsid w:val="00331AE5"/>
    <w:rsid w:val="00333EF8"/>
    <w:rsid w:val="00334178"/>
    <w:rsid w:val="00334710"/>
    <w:rsid w:val="00343CB8"/>
    <w:rsid w:val="00346045"/>
    <w:rsid w:val="00346E17"/>
    <w:rsid w:val="003507F1"/>
    <w:rsid w:val="003508CA"/>
    <w:rsid w:val="003516C9"/>
    <w:rsid w:val="00353583"/>
    <w:rsid w:val="00353902"/>
    <w:rsid w:val="00354BD8"/>
    <w:rsid w:val="00355A62"/>
    <w:rsid w:val="003609A0"/>
    <w:rsid w:val="00362B90"/>
    <w:rsid w:val="00364BE1"/>
    <w:rsid w:val="0036541F"/>
    <w:rsid w:val="00366C95"/>
    <w:rsid w:val="0037145E"/>
    <w:rsid w:val="00371651"/>
    <w:rsid w:val="00371DB4"/>
    <w:rsid w:val="00372D37"/>
    <w:rsid w:val="0037302A"/>
    <w:rsid w:val="00375123"/>
    <w:rsid w:val="0037575A"/>
    <w:rsid w:val="00377540"/>
    <w:rsid w:val="003803B8"/>
    <w:rsid w:val="003817A1"/>
    <w:rsid w:val="00381ED0"/>
    <w:rsid w:val="00382435"/>
    <w:rsid w:val="00382552"/>
    <w:rsid w:val="00385024"/>
    <w:rsid w:val="00386347"/>
    <w:rsid w:val="003878FA"/>
    <w:rsid w:val="00392BA4"/>
    <w:rsid w:val="00395DCF"/>
    <w:rsid w:val="003A0507"/>
    <w:rsid w:val="003A140B"/>
    <w:rsid w:val="003A26DF"/>
    <w:rsid w:val="003A3D1F"/>
    <w:rsid w:val="003A6498"/>
    <w:rsid w:val="003A6C40"/>
    <w:rsid w:val="003B2E48"/>
    <w:rsid w:val="003B6BEC"/>
    <w:rsid w:val="003B6D56"/>
    <w:rsid w:val="003B7618"/>
    <w:rsid w:val="003C7E1F"/>
    <w:rsid w:val="003D2065"/>
    <w:rsid w:val="003D3288"/>
    <w:rsid w:val="003D3B01"/>
    <w:rsid w:val="003E21D9"/>
    <w:rsid w:val="003E3889"/>
    <w:rsid w:val="003E4DAD"/>
    <w:rsid w:val="003E5441"/>
    <w:rsid w:val="003F1B90"/>
    <w:rsid w:val="003F2D76"/>
    <w:rsid w:val="003F33D5"/>
    <w:rsid w:val="003F38CF"/>
    <w:rsid w:val="003F42A9"/>
    <w:rsid w:val="003F5D16"/>
    <w:rsid w:val="003F76EA"/>
    <w:rsid w:val="00400BAA"/>
    <w:rsid w:val="0040491D"/>
    <w:rsid w:val="00406045"/>
    <w:rsid w:val="00406EF4"/>
    <w:rsid w:val="004146B1"/>
    <w:rsid w:val="004177CE"/>
    <w:rsid w:val="00420BD5"/>
    <w:rsid w:val="00420BFE"/>
    <w:rsid w:val="00421AE4"/>
    <w:rsid w:val="00421DF9"/>
    <w:rsid w:val="0043038C"/>
    <w:rsid w:val="0043154D"/>
    <w:rsid w:val="00431591"/>
    <w:rsid w:val="00431E80"/>
    <w:rsid w:val="0043209B"/>
    <w:rsid w:val="004359D5"/>
    <w:rsid w:val="004414A1"/>
    <w:rsid w:val="004419A9"/>
    <w:rsid w:val="004439C3"/>
    <w:rsid w:val="00444D9E"/>
    <w:rsid w:val="00447BF3"/>
    <w:rsid w:val="00455ACD"/>
    <w:rsid w:val="0045724C"/>
    <w:rsid w:val="00465D8B"/>
    <w:rsid w:val="0046693A"/>
    <w:rsid w:val="00473EB9"/>
    <w:rsid w:val="0047528C"/>
    <w:rsid w:val="004757F5"/>
    <w:rsid w:val="00475FBF"/>
    <w:rsid w:val="00476F9E"/>
    <w:rsid w:val="00480192"/>
    <w:rsid w:val="00480ABB"/>
    <w:rsid w:val="00482F84"/>
    <w:rsid w:val="004839BC"/>
    <w:rsid w:val="00485F9F"/>
    <w:rsid w:val="00486032"/>
    <w:rsid w:val="004902BA"/>
    <w:rsid w:val="00496FFC"/>
    <w:rsid w:val="00497888"/>
    <w:rsid w:val="004A1976"/>
    <w:rsid w:val="004A4C06"/>
    <w:rsid w:val="004A5644"/>
    <w:rsid w:val="004A628B"/>
    <w:rsid w:val="004A6D3E"/>
    <w:rsid w:val="004B0A14"/>
    <w:rsid w:val="004B525F"/>
    <w:rsid w:val="004B61BF"/>
    <w:rsid w:val="004C08E3"/>
    <w:rsid w:val="004C08F7"/>
    <w:rsid w:val="004C4192"/>
    <w:rsid w:val="004C47C8"/>
    <w:rsid w:val="004D020D"/>
    <w:rsid w:val="004D3C77"/>
    <w:rsid w:val="004E034D"/>
    <w:rsid w:val="004E3619"/>
    <w:rsid w:val="004E6203"/>
    <w:rsid w:val="005027EE"/>
    <w:rsid w:val="00502DD2"/>
    <w:rsid w:val="00505B64"/>
    <w:rsid w:val="00506CF4"/>
    <w:rsid w:val="0051733D"/>
    <w:rsid w:val="00517D4E"/>
    <w:rsid w:val="005219CD"/>
    <w:rsid w:val="0052309C"/>
    <w:rsid w:val="00524644"/>
    <w:rsid w:val="00534FBC"/>
    <w:rsid w:val="00535519"/>
    <w:rsid w:val="0054010B"/>
    <w:rsid w:val="00541E53"/>
    <w:rsid w:val="0054254F"/>
    <w:rsid w:val="00543BB9"/>
    <w:rsid w:val="00543CF1"/>
    <w:rsid w:val="00545B15"/>
    <w:rsid w:val="00551D72"/>
    <w:rsid w:val="00552A85"/>
    <w:rsid w:val="00555C5B"/>
    <w:rsid w:val="005567D8"/>
    <w:rsid w:val="00556808"/>
    <w:rsid w:val="005646A6"/>
    <w:rsid w:val="0056715D"/>
    <w:rsid w:val="00567F2C"/>
    <w:rsid w:val="00570382"/>
    <w:rsid w:val="00582B9A"/>
    <w:rsid w:val="005853C3"/>
    <w:rsid w:val="005856F2"/>
    <w:rsid w:val="00586850"/>
    <w:rsid w:val="00586B7C"/>
    <w:rsid w:val="00591CA2"/>
    <w:rsid w:val="00591F0D"/>
    <w:rsid w:val="00593264"/>
    <w:rsid w:val="00594712"/>
    <w:rsid w:val="00595BBD"/>
    <w:rsid w:val="005A096A"/>
    <w:rsid w:val="005A4E56"/>
    <w:rsid w:val="005A69D9"/>
    <w:rsid w:val="005A6F34"/>
    <w:rsid w:val="005A7E23"/>
    <w:rsid w:val="005B0A90"/>
    <w:rsid w:val="005B0EA1"/>
    <w:rsid w:val="005B4766"/>
    <w:rsid w:val="005B76D2"/>
    <w:rsid w:val="005C0FF2"/>
    <w:rsid w:val="005C1403"/>
    <w:rsid w:val="005D07A4"/>
    <w:rsid w:val="005D086E"/>
    <w:rsid w:val="005D10C5"/>
    <w:rsid w:val="005E0F81"/>
    <w:rsid w:val="005F05F5"/>
    <w:rsid w:val="005F0ACA"/>
    <w:rsid w:val="00606E55"/>
    <w:rsid w:val="00607FD8"/>
    <w:rsid w:val="00612D33"/>
    <w:rsid w:val="00613A46"/>
    <w:rsid w:val="00614585"/>
    <w:rsid w:val="006302A0"/>
    <w:rsid w:val="006313C8"/>
    <w:rsid w:val="006319BE"/>
    <w:rsid w:val="00631A92"/>
    <w:rsid w:val="00632ABF"/>
    <w:rsid w:val="00633714"/>
    <w:rsid w:val="006345CC"/>
    <w:rsid w:val="00635B20"/>
    <w:rsid w:val="0064162E"/>
    <w:rsid w:val="00641BE7"/>
    <w:rsid w:val="00642448"/>
    <w:rsid w:val="00644814"/>
    <w:rsid w:val="0064680A"/>
    <w:rsid w:val="00646891"/>
    <w:rsid w:val="00647F9D"/>
    <w:rsid w:val="00654C4A"/>
    <w:rsid w:val="006558CB"/>
    <w:rsid w:val="00664E5F"/>
    <w:rsid w:val="00664ED3"/>
    <w:rsid w:val="00670979"/>
    <w:rsid w:val="006710CE"/>
    <w:rsid w:val="0067535F"/>
    <w:rsid w:val="00676691"/>
    <w:rsid w:val="0067694C"/>
    <w:rsid w:val="00687CD1"/>
    <w:rsid w:val="0069111E"/>
    <w:rsid w:val="0069162F"/>
    <w:rsid w:val="00693481"/>
    <w:rsid w:val="006A2F8F"/>
    <w:rsid w:val="006A32EF"/>
    <w:rsid w:val="006B01A8"/>
    <w:rsid w:val="006B1033"/>
    <w:rsid w:val="006B2929"/>
    <w:rsid w:val="006B2D52"/>
    <w:rsid w:val="006C4138"/>
    <w:rsid w:val="006C4B22"/>
    <w:rsid w:val="006C6EE8"/>
    <w:rsid w:val="006D1DD8"/>
    <w:rsid w:val="006D30DE"/>
    <w:rsid w:val="006D510F"/>
    <w:rsid w:val="006D6B76"/>
    <w:rsid w:val="006D7361"/>
    <w:rsid w:val="006E1CF4"/>
    <w:rsid w:val="006E2273"/>
    <w:rsid w:val="006E4A74"/>
    <w:rsid w:val="006E730B"/>
    <w:rsid w:val="006F3AAC"/>
    <w:rsid w:val="006F5BFA"/>
    <w:rsid w:val="00701018"/>
    <w:rsid w:val="00702CB6"/>
    <w:rsid w:val="00704BF4"/>
    <w:rsid w:val="00705B0B"/>
    <w:rsid w:val="00706ECF"/>
    <w:rsid w:val="0071151E"/>
    <w:rsid w:val="00716298"/>
    <w:rsid w:val="00717E20"/>
    <w:rsid w:val="00720AD3"/>
    <w:rsid w:val="007245AB"/>
    <w:rsid w:val="007275F9"/>
    <w:rsid w:val="0073382B"/>
    <w:rsid w:val="007343DD"/>
    <w:rsid w:val="00736B49"/>
    <w:rsid w:val="00740951"/>
    <w:rsid w:val="00743ABB"/>
    <w:rsid w:val="007459B7"/>
    <w:rsid w:val="007573BC"/>
    <w:rsid w:val="00760293"/>
    <w:rsid w:val="00762586"/>
    <w:rsid w:val="00763D49"/>
    <w:rsid w:val="00764727"/>
    <w:rsid w:val="00776DF1"/>
    <w:rsid w:val="00776E1A"/>
    <w:rsid w:val="007774C9"/>
    <w:rsid w:val="00781331"/>
    <w:rsid w:val="00781F01"/>
    <w:rsid w:val="007832BA"/>
    <w:rsid w:val="0078584D"/>
    <w:rsid w:val="007907DA"/>
    <w:rsid w:val="007923CE"/>
    <w:rsid w:val="007953F0"/>
    <w:rsid w:val="00795E85"/>
    <w:rsid w:val="00796673"/>
    <w:rsid w:val="007A3132"/>
    <w:rsid w:val="007B370A"/>
    <w:rsid w:val="007B3774"/>
    <w:rsid w:val="007B4790"/>
    <w:rsid w:val="007B766A"/>
    <w:rsid w:val="007C1D06"/>
    <w:rsid w:val="007C29CC"/>
    <w:rsid w:val="007D04C6"/>
    <w:rsid w:val="007D3A3E"/>
    <w:rsid w:val="007D3F5F"/>
    <w:rsid w:val="007D694F"/>
    <w:rsid w:val="007E1A07"/>
    <w:rsid w:val="007E1CB8"/>
    <w:rsid w:val="007E401A"/>
    <w:rsid w:val="007E4049"/>
    <w:rsid w:val="007E557D"/>
    <w:rsid w:val="007E7A09"/>
    <w:rsid w:val="007F12B2"/>
    <w:rsid w:val="007F18D1"/>
    <w:rsid w:val="007F5B38"/>
    <w:rsid w:val="008031FE"/>
    <w:rsid w:val="0080426B"/>
    <w:rsid w:val="008051A8"/>
    <w:rsid w:val="008121D0"/>
    <w:rsid w:val="008152D6"/>
    <w:rsid w:val="00817BE9"/>
    <w:rsid w:val="00820F1D"/>
    <w:rsid w:val="00822B99"/>
    <w:rsid w:val="00823D35"/>
    <w:rsid w:val="00824464"/>
    <w:rsid w:val="0082768B"/>
    <w:rsid w:val="00827716"/>
    <w:rsid w:val="008326F4"/>
    <w:rsid w:val="00832C2A"/>
    <w:rsid w:val="0083550A"/>
    <w:rsid w:val="0083740B"/>
    <w:rsid w:val="00840012"/>
    <w:rsid w:val="00840C32"/>
    <w:rsid w:val="008410B6"/>
    <w:rsid w:val="00843527"/>
    <w:rsid w:val="00843771"/>
    <w:rsid w:val="00846E07"/>
    <w:rsid w:val="00847932"/>
    <w:rsid w:val="00852703"/>
    <w:rsid w:val="008531A7"/>
    <w:rsid w:val="00853F14"/>
    <w:rsid w:val="00854AF5"/>
    <w:rsid w:val="00857A58"/>
    <w:rsid w:val="008609D4"/>
    <w:rsid w:val="00862663"/>
    <w:rsid w:val="00862FFA"/>
    <w:rsid w:val="008635AA"/>
    <w:rsid w:val="00863B8E"/>
    <w:rsid w:val="0086619D"/>
    <w:rsid w:val="00866753"/>
    <w:rsid w:val="00873AE3"/>
    <w:rsid w:val="00885505"/>
    <w:rsid w:val="00887737"/>
    <w:rsid w:val="00893AF8"/>
    <w:rsid w:val="0089452D"/>
    <w:rsid w:val="00896B2B"/>
    <w:rsid w:val="008A18C9"/>
    <w:rsid w:val="008A2CF0"/>
    <w:rsid w:val="008A3FCD"/>
    <w:rsid w:val="008A53F5"/>
    <w:rsid w:val="008B1644"/>
    <w:rsid w:val="008B1858"/>
    <w:rsid w:val="008B3937"/>
    <w:rsid w:val="008B5C52"/>
    <w:rsid w:val="008B6F11"/>
    <w:rsid w:val="008C41CB"/>
    <w:rsid w:val="008C6DC6"/>
    <w:rsid w:val="008D03E4"/>
    <w:rsid w:val="008D05DA"/>
    <w:rsid w:val="008D1B5D"/>
    <w:rsid w:val="008E0212"/>
    <w:rsid w:val="008E0F10"/>
    <w:rsid w:val="008E4DD6"/>
    <w:rsid w:val="008F097F"/>
    <w:rsid w:val="008F2106"/>
    <w:rsid w:val="008F493F"/>
    <w:rsid w:val="00903714"/>
    <w:rsid w:val="009076D1"/>
    <w:rsid w:val="009117BB"/>
    <w:rsid w:val="00913EB9"/>
    <w:rsid w:val="00914A14"/>
    <w:rsid w:val="00923F6C"/>
    <w:rsid w:val="009243ED"/>
    <w:rsid w:val="00926AC1"/>
    <w:rsid w:val="00930882"/>
    <w:rsid w:val="00930EAF"/>
    <w:rsid w:val="00932BA8"/>
    <w:rsid w:val="00934135"/>
    <w:rsid w:val="00935097"/>
    <w:rsid w:val="00937589"/>
    <w:rsid w:val="009418EE"/>
    <w:rsid w:val="00944907"/>
    <w:rsid w:val="0094541D"/>
    <w:rsid w:val="009467C1"/>
    <w:rsid w:val="0095089D"/>
    <w:rsid w:val="00951328"/>
    <w:rsid w:val="0095305C"/>
    <w:rsid w:val="00953E86"/>
    <w:rsid w:val="00953F82"/>
    <w:rsid w:val="0095440A"/>
    <w:rsid w:val="00956946"/>
    <w:rsid w:val="009668EA"/>
    <w:rsid w:val="00966983"/>
    <w:rsid w:val="009717D7"/>
    <w:rsid w:val="00975E81"/>
    <w:rsid w:val="00977515"/>
    <w:rsid w:val="0098345A"/>
    <w:rsid w:val="00986E65"/>
    <w:rsid w:val="00991173"/>
    <w:rsid w:val="00991D39"/>
    <w:rsid w:val="00992C42"/>
    <w:rsid w:val="00997084"/>
    <w:rsid w:val="009A0804"/>
    <w:rsid w:val="009A0901"/>
    <w:rsid w:val="009A27FE"/>
    <w:rsid w:val="009A2F0D"/>
    <w:rsid w:val="009A6B44"/>
    <w:rsid w:val="009B3CC5"/>
    <w:rsid w:val="009B569E"/>
    <w:rsid w:val="009C6C19"/>
    <w:rsid w:val="009C7C0B"/>
    <w:rsid w:val="009D0D73"/>
    <w:rsid w:val="009D0DEC"/>
    <w:rsid w:val="009E0AC0"/>
    <w:rsid w:val="009E0EAE"/>
    <w:rsid w:val="009F1841"/>
    <w:rsid w:val="009F1A81"/>
    <w:rsid w:val="009F7404"/>
    <w:rsid w:val="00A00488"/>
    <w:rsid w:val="00A03807"/>
    <w:rsid w:val="00A04802"/>
    <w:rsid w:val="00A05683"/>
    <w:rsid w:val="00A07C34"/>
    <w:rsid w:val="00A13520"/>
    <w:rsid w:val="00A16952"/>
    <w:rsid w:val="00A178DF"/>
    <w:rsid w:val="00A208B1"/>
    <w:rsid w:val="00A30E21"/>
    <w:rsid w:val="00A31792"/>
    <w:rsid w:val="00A325B1"/>
    <w:rsid w:val="00A3396C"/>
    <w:rsid w:val="00A34E71"/>
    <w:rsid w:val="00A37509"/>
    <w:rsid w:val="00A40648"/>
    <w:rsid w:val="00A43303"/>
    <w:rsid w:val="00A43789"/>
    <w:rsid w:val="00A4387D"/>
    <w:rsid w:val="00A4558A"/>
    <w:rsid w:val="00A4590C"/>
    <w:rsid w:val="00A4634C"/>
    <w:rsid w:val="00A4652C"/>
    <w:rsid w:val="00A47E56"/>
    <w:rsid w:val="00A51F78"/>
    <w:rsid w:val="00A5383F"/>
    <w:rsid w:val="00A55848"/>
    <w:rsid w:val="00A56E56"/>
    <w:rsid w:val="00A57AA9"/>
    <w:rsid w:val="00A611B5"/>
    <w:rsid w:val="00A61B4C"/>
    <w:rsid w:val="00A6297D"/>
    <w:rsid w:val="00A62DE8"/>
    <w:rsid w:val="00A65603"/>
    <w:rsid w:val="00A65859"/>
    <w:rsid w:val="00A704BF"/>
    <w:rsid w:val="00A7067A"/>
    <w:rsid w:val="00A706A3"/>
    <w:rsid w:val="00A71712"/>
    <w:rsid w:val="00A74FCF"/>
    <w:rsid w:val="00A75B96"/>
    <w:rsid w:val="00A82040"/>
    <w:rsid w:val="00A86614"/>
    <w:rsid w:val="00A91BC0"/>
    <w:rsid w:val="00A94BE4"/>
    <w:rsid w:val="00A978A9"/>
    <w:rsid w:val="00AA7C97"/>
    <w:rsid w:val="00AB2C81"/>
    <w:rsid w:val="00AB422E"/>
    <w:rsid w:val="00AB4A93"/>
    <w:rsid w:val="00AB5274"/>
    <w:rsid w:val="00AC0C46"/>
    <w:rsid w:val="00AC4133"/>
    <w:rsid w:val="00AC7FC5"/>
    <w:rsid w:val="00AD0B54"/>
    <w:rsid w:val="00AD40F7"/>
    <w:rsid w:val="00AD4AE9"/>
    <w:rsid w:val="00AE7E76"/>
    <w:rsid w:val="00B06C68"/>
    <w:rsid w:val="00B10B45"/>
    <w:rsid w:val="00B165C6"/>
    <w:rsid w:val="00B240F9"/>
    <w:rsid w:val="00B258DE"/>
    <w:rsid w:val="00B3324D"/>
    <w:rsid w:val="00B336E8"/>
    <w:rsid w:val="00B35760"/>
    <w:rsid w:val="00B35DF5"/>
    <w:rsid w:val="00B36676"/>
    <w:rsid w:val="00B37861"/>
    <w:rsid w:val="00B41086"/>
    <w:rsid w:val="00B4309B"/>
    <w:rsid w:val="00B4565A"/>
    <w:rsid w:val="00B51469"/>
    <w:rsid w:val="00B528FC"/>
    <w:rsid w:val="00B55350"/>
    <w:rsid w:val="00B5635C"/>
    <w:rsid w:val="00B60FBE"/>
    <w:rsid w:val="00B65BC7"/>
    <w:rsid w:val="00B70815"/>
    <w:rsid w:val="00B71AC5"/>
    <w:rsid w:val="00B73C91"/>
    <w:rsid w:val="00B834B2"/>
    <w:rsid w:val="00B84068"/>
    <w:rsid w:val="00B871E7"/>
    <w:rsid w:val="00BA0055"/>
    <w:rsid w:val="00BA01E8"/>
    <w:rsid w:val="00BA0757"/>
    <w:rsid w:val="00BA1AE4"/>
    <w:rsid w:val="00BA3A2D"/>
    <w:rsid w:val="00BA3A5D"/>
    <w:rsid w:val="00BA3D9B"/>
    <w:rsid w:val="00BA4792"/>
    <w:rsid w:val="00BB0DE9"/>
    <w:rsid w:val="00BB3A65"/>
    <w:rsid w:val="00BC66CE"/>
    <w:rsid w:val="00BD25E0"/>
    <w:rsid w:val="00BD2B82"/>
    <w:rsid w:val="00BD35A9"/>
    <w:rsid w:val="00BD412E"/>
    <w:rsid w:val="00BE0EAA"/>
    <w:rsid w:val="00BF1511"/>
    <w:rsid w:val="00BF5BDF"/>
    <w:rsid w:val="00BF65FE"/>
    <w:rsid w:val="00C06005"/>
    <w:rsid w:val="00C07555"/>
    <w:rsid w:val="00C1102B"/>
    <w:rsid w:val="00C11F5C"/>
    <w:rsid w:val="00C16157"/>
    <w:rsid w:val="00C16DDA"/>
    <w:rsid w:val="00C31903"/>
    <w:rsid w:val="00C3362F"/>
    <w:rsid w:val="00C35CCE"/>
    <w:rsid w:val="00C36AAF"/>
    <w:rsid w:val="00C40491"/>
    <w:rsid w:val="00C40F76"/>
    <w:rsid w:val="00C42CC9"/>
    <w:rsid w:val="00C4559B"/>
    <w:rsid w:val="00C459C5"/>
    <w:rsid w:val="00C476EC"/>
    <w:rsid w:val="00C520F9"/>
    <w:rsid w:val="00C52615"/>
    <w:rsid w:val="00C54934"/>
    <w:rsid w:val="00C615F9"/>
    <w:rsid w:val="00C62BF6"/>
    <w:rsid w:val="00C64828"/>
    <w:rsid w:val="00C648AD"/>
    <w:rsid w:val="00C71B34"/>
    <w:rsid w:val="00C72418"/>
    <w:rsid w:val="00C7569E"/>
    <w:rsid w:val="00C7606E"/>
    <w:rsid w:val="00C7799B"/>
    <w:rsid w:val="00C808C1"/>
    <w:rsid w:val="00C822E1"/>
    <w:rsid w:val="00C8338A"/>
    <w:rsid w:val="00C8386E"/>
    <w:rsid w:val="00C86CE9"/>
    <w:rsid w:val="00C87B43"/>
    <w:rsid w:val="00C92C03"/>
    <w:rsid w:val="00C94A2A"/>
    <w:rsid w:val="00C97836"/>
    <w:rsid w:val="00C97B94"/>
    <w:rsid w:val="00CA42EA"/>
    <w:rsid w:val="00CA48D7"/>
    <w:rsid w:val="00CA5236"/>
    <w:rsid w:val="00CA5AB3"/>
    <w:rsid w:val="00CA6959"/>
    <w:rsid w:val="00CB397A"/>
    <w:rsid w:val="00CB4A68"/>
    <w:rsid w:val="00CB4CF5"/>
    <w:rsid w:val="00CB4D05"/>
    <w:rsid w:val="00CB4F8E"/>
    <w:rsid w:val="00CB70B8"/>
    <w:rsid w:val="00CC26A3"/>
    <w:rsid w:val="00CC28EE"/>
    <w:rsid w:val="00CC49D0"/>
    <w:rsid w:val="00CD227C"/>
    <w:rsid w:val="00CD6C6F"/>
    <w:rsid w:val="00CE0D85"/>
    <w:rsid w:val="00CE1DF4"/>
    <w:rsid w:val="00CE26A7"/>
    <w:rsid w:val="00CE61CB"/>
    <w:rsid w:val="00CE70E7"/>
    <w:rsid w:val="00CF0ABE"/>
    <w:rsid w:val="00CF1A1A"/>
    <w:rsid w:val="00CF2D97"/>
    <w:rsid w:val="00D00896"/>
    <w:rsid w:val="00D05799"/>
    <w:rsid w:val="00D07CB6"/>
    <w:rsid w:val="00D12817"/>
    <w:rsid w:val="00D13864"/>
    <w:rsid w:val="00D20679"/>
    <w:rsid w:val="00D20C1C"/>
    <w:rsid w:val="00D21F8C"/>
    <w:rsid w:val="00D23D29"/>
    <w:rsid w:val="00D24931"/>
    <w:rsid w:val="00D24A03"/>
    <w:rsid w:val="00D26F37"/>
    <w:rsid w:val="00D277E8"/>
    <w:rsid w:val="00D30A46"/>
    <w:rsid w:val="00D40343"/>
    <w:rsid w:val="00D40DF1"/>
    <w:rsid w:val="00D42BF9"/>
    <w:rsid w:val="00D510BB"/>
    <w:rsid w:val="00D51603"/>
    <w:rsid w:val="00D51A84"/>
    <w:rsid w:val="00D51B02"/>
    <w:rsid w:val="00D57C2E"/>
    <w:rsid w:val="00D6123D"/>
    <w:rsid w:val="00D61D30"/>
    <w:rsid w:val="00D64325"/>
    <w:rsid w:val="00D644E1"/>
    <w:rsid w:val="00D65825"/>
    <w:rsid w:val="00D66AB0"/>
    <w:rsid w:val="00D67177"/>
    <w:rsid w:val="00D67231"/>
    <w:rsid w:val="00D74066"/>
    <w:rsid w:val="00D76571"/>
    <w:rsid w:val="00D8031A"/>
    <w:rsid w:val="00D82ABA"/>
    <w:rsid w:val="00D87906"/>
    <w:rsid w:val="00D91433"/>
    <w:rsid w:val="00D93038"/>
    <w:rsid w:val="00D930D8"/>
    <w:rsid w:val="00D95DD4"/>
    <w:rsid w:val="00DA0E02"/>
    <w:rsid w:val="00DA3AB3"/>
    <w:rsid w:val="00DA4807"/>
    <w:rsid w:val="00DA651D"/>
    <w:rsid w:val="00DB0C8F"/>
    <w:rsid w:val="00DB1389"/>
    <w:rsid w:val="00DB4A81"/>
    <w:rsid w:val="00DB5A4D"/>
    <w:rsid w:val="00DC0BC9"/>
    <w:rsid w:val="00DC1D2D"/>
    <w:rsid w:val="00DC48FB"/>
    <w:rsid w:val="00DC4E3C"/>
    <w:rsid w:val="00DC7FFA"/>
    <w:rsid w:val="00DD083F"/>
    <w:rsid w:val="00DD57A3"/>
    <w:rsid w:val="00DD57F6"/>
    <w:rsid w:val="00DE1EA6"/>
    <w:rsid w:val="00DE3956"/>
    <w:rsid w:val="00DE4009"/>
    <w:rsid w:val="00DE6CE9"/>
    <w:rsid w:val="00DF26A7"/>
    <w:rsid w:val="00DF27B9"/>
    <w:rsid w:val="00E00195"/>
    <w:rsid w:val="00E016C8"/>
    <w:rsid w:val="00E01D0A"/>
    <w:rsid w:val="00E0244F"/>
    <w:rsid w:val="00E03796"/>
    <w:rsid w:val="00E04EDD"/>
    <w:rsid w:val="00E05885"/>
    <w:rsid w:val="00E06288"/>
    <w:rsid w:val="00E10A3D"/>
    <w:rsid w:val="00E136E9"/>
    <w:rsid w:val="00E16373"/>
    <w:rsid w:val="00E24D87"/>
    <w:rsid w:val="00E24D8E"/>
    <w:rsid w:val="00E26E52"/>
    <w:rsid w:val="00E27642"/>
    <w:rsid w:val="00E317FD"/>
    <w:rsid w:val="00E32199"/>
    <w:rsid w:val="00E352D7"/>
    <w:rsid w:val="00E4215D"/>
    <w:rsid w:val="00E43EC3"/>
    <w:rsid w:val="00E46B6F"/>
    <w:rsid w:val="00E4736C"/>
    <w:rsid w:val="00E4772E"/>
    <w:rsid w:val="00E52A0D"/>
    <w:rsid w:val="00E52FCD"/>
    <w:rsid w:val="00E5492E"/>
    <w:rsid w:val="00E66B64"/>
    <w:rsid w:val="00E71471"/>
    <w:rsid w:val="00E73A56"/>
    <w:rsid w:val="00E73DA6"/>
    <w:rsid w:val="00E753F4"/>
    <w:rsid w:val="00E8218C"/>
    <w:rsid w:val="00E84BDB"/>
    <w:rsid w:val="00E87DCA"/>
    <w:rsid w:val="00E90D29"/>
    <w:rsid w:val="00E952AC"/>
    <w:rsid w:val="00E96C18"/>
    <w:rsid w:val="00EA123F"/>
    <w:rsid w:val="00EA44ED"/>
    <w:rsid w:val="00EA7505"/>
    <w:rsid w:val="00EA786F"/>
    <w:rsid w:val="00EB1C0A"/>
    <w:rsid w:val="00EB4583"/>
    <w:rsid w:val="00EB6957"/>
    <w:rsid w:val="00EC5E35"/>
    <w:rsid w:val="00EC6D25"/>
    <w:rsid w:val="00EC7E9E"/>
    <w:rsid w:val="00ED1364"/>
    <w:rsid w:val="00ED6AEB"/>
    <w:rsid w:val="00EE19B1"/>
    <w:rsid w:val="00EE431E"/>
    <w:rsid w:val="00EE68EC"/>
    <w:rsid w:val="00EF2FC6"/>
    <w:rsid w:val="00EF6BA6"/>
    <w:rsid w:val="00EF7B59"/>
    <w:rsid w:val="00F0367F"/>
    <w:rsid w:val="00F04CD9"/>
    <w:rsid w:val="00F051F1"/>
    <w:rsid w:val="00F05442"/>
    <w:rsid w:val="00F05C3F"/>
    <w:rsid w:val="00F07E96"/>
    <w:rsid w:val="00F10568"/>
    <w:rsid w:val="00F205C8"/>
    <w:rsid w:val="00F2675A"/>
    <w:rsid w:val="00F2779D"/>
    <w:rsid w:val="00F33D29"/>
    <w:rsid w:val="00F368BD"/>
    <w:rsid w:val="00F41D8A"/>
    <w:rsid w:val="00F43876"/>
    <w:rsid w:val="00F44706"/>
    <w:rsid w:val="00F47F39"/>
    <w:rsid w:val="00F504EA"/>
    <w:rsid w:val="00F5087C"/>
    <w:rsid w:val="00F568EF"/>
    <w:rsid w:val="00F56AA6"/>
    <w:rsid w:val="00F60AF1"/>
    <w:rsid w:val="00F63EFB"/>
    <w:rsid w:val="00F6560F"/>
    <w:rsid w:val="00F657B4"/>
    <w:rsid w:val="00F66A85"/>
    <w:rsid w:val="00F67F47"/>
    <w:rsid w:val="00F70998"/>
    <w:rsid w:val="00F773A5"/>
    <w:rsid w:val="00F820ED"/>
    <w:rsid w:val="00F84834"/>
    <w:rsid w:val="00F854CB"/>
    <w:rsid w:val="00F86DC1"/>
    <w:rsid w:val="00F95674"/>
    <w:rsid w:val="00F9600E"/>
    <w:rsid w:val="00F979E7"/>
    <w:rsid w:val="00F97FB5"/>
    <w:rsid w:val="00FA2FD9"/>
    <w:rsid w:val="00FA63F4"/>
    <w:rsid w:val="00FB0EA9"/>
    <w:rsid w:val="00FB5090"/>
    <w:rsid w:val="00FC3C7E"/>
    <w:rsid w:val="00FE152C"/>
    <w:rsid w:val="00FE1870"/>
    <w:rsid w:val="00FE43EF"/>
    <w:rsid w:val="00FE6BF4"/>
    <w:rsid w:val="00FE77C2"/>
    <w:rsid w:val="00FF59EB"/>
    <w:rsid w:val="00FF67B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D5BCD"/>
  <w15:docId w15:val="{4334B1C8-4B91-47E2-B1B0-583BE1AF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90C"/>
    <w:pPr>
      <w:spacing w:after="0"/>
      <w:jc w:val="both"/>
    </w:pPr>
    <w:rPr>
      <w:rFonts w:ascii="Calibri" w:eastAsia="Calibri" w:hAnsi="Calibri" w:cs="Times New Roman"/>
    </w:rPr>
  </w:style>
  <w:style w:type="paragraph" w:styleId="Titre1">
    <w:name w:val="heading 1"/>
    <w:basedOn w:val="Normal"/>
    <w:next w:val="Normal"/>
    <w:link w:val="Titre1Car"/>
    <w:uiPriority w:val="9"/>
    <w:qFormat/>
    <w:rsid w:val="006B2929"/>
    <w:pPr>
      <w:keepNext/>
      <w:numPr>
        <w:numId w:val="25"/>
      </w:numPr>
      <w:spacing w:before="480"/>
      <w:outlineLvl w:val="0"/>
    </w:pPr>
    <w:rPr>
      <w:b/>
      <w:color w:val="E0AC35"/>
    </w:rPr>
  </w:style>
  <w:style w:type="paragraph" w:styleId="Titre3">
    <w:name w:val="heading 3"/>
    <w:basedOn w:val="Normal"/>
    <w:next w:val="Normal"/>
    <w:link w:val="Titre3Car"/>
    <w:uiPriority w:val="9"/>
    <w:unhideWhenUsed/>
    <w:qFormat/>
    <w:rsid w:val="005A69D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rteaccentuation1">
    <w:name w:val="Forte accentuation1"/>
    <w:uiPriority w:val="21"/>
    <w:qFormat/>
    <w:rsid w:val="00A94BE4"/>
    <w:rPr>
      <w:b/>
      <w:bCs/>
      <w:i/>
      <w:iCs/>
      <w:color w:val="4F81BD"/>
    </w:rPr>
  </w:style>
  <w:style w:type="paragraph" w:customStyle="1" w:styleId="Sansinterligne1">
    <w:name w:val="Sans interligne1"/>
    <w:uiPriority w:val="1"/>
    <w:rsid w:val="00A94BE4"/>
    <w:pPr>
      <w:spacing w:after="0" w:line="240" w:lineRule="auto"/>
    </w:pPr>
    <w:rPr>
      <w:rFonts w:ascii="Calibri" w:eastAsia="Calibri" w:hAnsi="Calibri" w:cs="Times New Roman"/>
    </w:rPr>
  </w:style>
  <w:style w:type="paragraph" w:styleId="Paragraphedeliste">
    <w:name w:val="List Paragraph"/>
    <w:basedOn w:val="Normal"/>
    <w:link w:val="ParagraphedelisteCar"/>
    <w:uiPriority w:val="34"/>
    <w:qFormat/>
    <w:rsid w:val="00C72418"/>
    <w:pPr>
      <w:ind w:left="720"/>
      <w:contextualSpacing/>
    </w:pPr>
  </w:style>
  <w:style w:type="character" w:customStyle="1" w:styleId="Titre3Car">
    <w:name w:val="Titre 3 Car"/>
    <w:basedOn w:val="Policepardfaut"/>
    <w:link w:val="Titre3"/>
    <w:uiPriority w:val="9"/>
    <w:rsid w:val="005A69D9"/>
    <w:rPr>
      <w:rFonts w:asciiTheme="majorHAnsi" w:eastAsiaTheme="majorEastAsia" w:hAnsiTheme="majorHAnsi" w:cstheme="majorBidi"/>
      <w:b/>
      <w:bCs/>
      <w:color w:val="4F81BD" w:themeColor="accent1"/>
    </w:rPr>
  </w:style>
  <w:style w:type="paragraph" w:styleId="Listepuces">
    <w:name w:val="List Bullet"/>
    <w:basedOn w:val="Normal"/>
    <w:autoRedefine/>
    <w:rsid w:val="00847932"/>
    <w:pPr>
      <w:spacing w:line="240" w:lineRule="auto"/>
    </w:pPr>
    <w:rPr>
      <w:rFonts w:asciiTheme="minorHAnsi" w:eastAsia="Times New Roman" w:hAnsiTheme="minorHAnsi" w:cstheme="minorHAnsi"/>
      <w:b/>
      <w:color w:val="5B683E"/>
      <w:szCs w:val="24"/>
      <w:lang w:eastAsia="fr-FR"/>
    </w:rPr>
  </w:style>
  <w:style w:type="paragraph" w:styleId="Textedebulles">
    <w:name w:val="Balloon Text"/>
    <w:basedOn w:val="Normal"/>
    <w:link w:val="TextedebullesCar"/>
    <w:uiPriority w:val="99"/>
    <w:semiHidden/>
    <w:unhideWhenUsed/>
    <w:rsid w:val="008B6F1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6F11"/>
    <w:rPr>
      <w:rFonts w:ascii="Segoe UI" w:eastAsia="Calibri" w:hAnsi="Segoe UI" w:cs="Segoe UI"/>
      <w:sz w:val="18"/>
      <w:szCs w:val="18"/>
    </w:rPr>
  </w:style>
  <w:style w:type="character" w:styleId="Lienhypertexte">
    <w:name w:val="Hyperlink"/>
    <w:uiPriority w:val="99"/>
    <w:unhideWhenUsed/>
    <w:rsid w:val="000E1C94"/>
    <w:rPr>
      <w:color w:val="0000FF"/>
      <w:u w:val="single"/>
    </w:rPr>
  </w:style>
  <w:style w:type="paragraph" w:customStyle="1" w:styleId="Titreprojet">
    <w:name w:val="Titre projet"/>
    <w:basedOn w:val="Paragraphedeliste"/>
    <w:link w:val="TitreprojetCar"/>
    <w:rsid w:val="00A3396C"/>
    <w:pPr>
      <w:keepNext/>
      <w:numPr>
        <w:numId w:val="1"/>
      </w:numPr>
      <w:spacing w:before="480" w:after="120"/>
      <w:ind w:left="357" w:hanging="357"/>
    </w:pPr>
    <w:rPr>
      <w:rFonts w:asciiTheme="minorHAnsi" w:hAnsiTheme="minorHAnsi"/>
      <w:b/>
      <w:color w:val="931344"/>
      <w:sz w:val="24"/>
      <w:szCs w:val="28"/>
    </w:rPr>
  </w:style>
  <w:style w:type="table" w:styleId="Grilledutableau">
    <w:name w:val="Table Grid"/>
    <w:basedOn w:val="TableauNormal"/>
    <w:uiPriority w:val="59"/>
    <w:rsid w:val="00D2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C72418"/>
    <w:rPr>
      <w:rFonts w:ascii="Calibri" w:eastAsia="Calibri" w:hAnsi="Calibri" w:cs="Times New Roman"/>
    </w:rPr>
  </w:style>
  <w:style w:type="character" w:customStyle="1" w:styleId="TitreprojetCar">
    <w:name w:val="Titre projet Car"/>
    <w:basedOn w:val="ParagraphedelisteCar"/>
    <w:link w:val="Titreprojet"/>
    <w:rsid w:val="00A3396C"/>
    <w:rPr>
      <w:rFonts w:ascii="Calibri" w:eastAsia="Calibri" w:hAnsi="Calibri" w:cs="Times New Roman"/>
      <w:b/>
      <w:color w:val="931344"/>
      <w:sz w:val="24"/>
      <w:szCs w:val="28"/>
    </w:rPr>
  </w:style>
  <w:style w:type="paragraph" w:styleId="En-tte">
    <w:name w:val="header"/>
    <w:basedOn w:val="Normal"/>
    <w:link w:val="En-tteCar"/>
    <w:uiPriority w:val="99"/>
    <w:unhideWhenUsed/>
    <w:rsid w:val="00297F03"/>
    <w:pPr>
      <w:tabs>
        <w:tab w:val="center" w:pos="4536"/>
        <w:tab w:val="right" w:pos="9072"/>
      </w:tabs>
      <w:spacing w:line="240" w:lineRule="auto"/>
    </w:pPr>
  </w:style>
  <w:style w:type="character" w:customStyle="1" w:styleId="En-tteCar">
    <w:name w:val="En-tête Car"/>
    <w:basedOn w:val="Policepardfaut"/>
    <w:link w:val="En-tte"/>
    <w:uiPriority w:val="99"/>
    <w:rsid w:val="00297F03"/>
    <w:rPr>
      <w:rFonts w:ascii="Calibri" w:eastAsia="Calibri" w:hAnsi="Calibri" w:cs="Times New Roman"/>
    </w:rPr>
  </w:style>
  <w:style w:type="paragraph" w:styleId="Pieddepage">
    <w:name w:val="footer"/>
    <w:basedOn w:val="Normal"/>
    <w:link w:val="PieddepageCar"/>
    <w:uiPriority w:val="99"/>
    <w:unhideWhenUsed/>
    <w:rsid w:val="00297F03"/>
    <w:pPr>
      <w:tabs>
        <w:tab w:val="center" w:pos="4536"/>
        <w:tab w:val="right" w:pos="9072"/>
      </w:tabs>
      <w:spacing w:line="240" w:lineRule="auto"/>
    </w:pPr>
  </w:style>
  <w:style w:type="character" w:customStyle="1" w:styleId="PieddepageCar">
    <w:name w:val="Pied de page Car"/>
    <w:basedOn w:val="Policepardfaut"/>
    <w:link w:val="Pieddepage"/>
    <w:uiPriority w:val="99"/>
    <w:rsid w:val="00297F03"/>
    <w:rPr>
      <w:rFonts w:ascii="Calibri" w:eastAsia="Calibri" w:hAnsi="Calibri" w:cs="Times New Roman"/>
    </w:rPr>
  </w:style>
  <w:style w:type="character" w:styleId="Marquedecommentaire">
    <w:name w:val="annotation reference"/>
    <w:basedOn w:val="Policepardfaut"/>
    <w:uiPriority w:val="99"/>
    <w:semiHidden/>
    <w:unhideWhenUsed/>
    <w:rsid w:val="00F66A85"/>
    <w:rPr>
      <w:sz w:val="18"/>
      <w:szCs w:val="18"/>
    </w:rPr>
  </w:style>
  <w:style w:type="paragraph" w:styleId="Commentaire">
    <w:name w:val="annotation text"/>
    <w:basedOn w:val="Normal"/>
    <w:link w:val="CommentaireCar"/>
    <w:uiPriority w:val="99"/>
    <w:semiHidden/>
    <w:unhideWhenUsed/>
    <w:rsid w:val="00F66A85"/>
    <w:pPr>
      <w:spacing w:line="240" w:lineRule="auto"/>
    </w:pPr>
    <w:rPr>
      <w:sz w:val="24"/>
      <w:szCs w:val="24"/>
    </w:rPr>
  </w:style>
  <w:style w:type="character" w:customStyle="1" w:styleId="CommentaireCar">
    <w:name w:val="Commentaire Car"/>
    <w:basedOn w:val="Policepardfaut"/>
    <w:link w:val="Commentaire"/>
    <w:uiPriority w:val="99"/>
    <w:semiHidden/>
    <w:rsid w:val="00F66A85"/>
    <w:rPr>
      <w:rFonts w:ascii="Calibri" w:eastAsia="Calibri" w:hAnsi="Calibri" w:cs="Times New Roman"/>
      <w:sz w:val="24"/>
      <w:szCs w:val="24"/>
    </w:rPr>
  </w:style>
  <w:style w:type="paragraph" w:styleId="Objetducommentaire">
    <w:name w:val="annotation subject"/>
    <w:basedOn w:val="Commentaire"/>
    <w:next w:val="Commentaire"/>
    <w:link w:val="ObjetducommentaireCar"/>
    <w:uiPriority w:val="99"/>
    <w:semiHidden/>
    <w:unhideWhenUsed/>
    <w:rsid w:val="00F66A85"/>
    <w:rPr>
      <w:b/>
      <w:bCs/>
      <w:sz w:val="20"/>
      <w:szCs w:val="20"/>
    </w:rPr>
  </w:style>
  <w:style w:type="character" w:customStyle="1" w:styleId="ObjetducommentaireCar">
    <w:name w:val="Objet du commentaire Car"/>
    <w:basedOn w:val="CommentaireCar"/>
    <w:link w:val="Objetducommentaire"/>
    <w:uiPriority w:val="99"/>
    <w:semiHidden/>
    <w:rsid w:val="00F66A85"/>
    <w:rPr>
      <w:rFonts w:ascii="Calibri" w:eastAsia="Calibri" w:hAnsi="Calibri" w:cs="Times New Roman"/>
      <w:b/>
      <w:bCs/>
      <w:sz w:val="20"/>
      <w:szCs w:val="20"/>
    </w:rPr>
  </w:style>
  <w:style w:type="paragraph" w:customStyle="1" w:styleId="TableParagraph">
    <w:name w:val="Table Paragraph"/>
    <w:basedOn w:val="Normal"/>
    <w:uiPriority w:val="1"/>
    <w:qFormat/>
    <w:rsid w:val="008E0F10"/>
    <w:pPr>
      <w:widowControl w:val="0"/>
      <w:autoSpaceDE w:val="0"/>
      <w:autoSpaceDN w:val="0"/>
      <w:spacing w:line="240" w:lineRule="auto"/>
      <w:ind w:left="200"/>
    </w:pPr>
    <w:rPr>
      <w:rFonts w:ascii="Century Gothic" w:eastAsia="Times New Roman" w:hAnsi="Century Gothic" w:cs="Century Gothic"/>
      <w:lang w:val="en-US"/>
    </w:rPr>
  </w:style>
  <w:style w:type="character" w:customStyle="1" w:styleId="Titre1Car">
    <w:name w:val="Titre 1 Car"/>
    <w:basedOn w:val="Policepardfaut"/>
    <w:link w:val="Titre1"/>
    <w:uiPriority w:val="9"/>
    <w:rsid w:val="006B2929"/>
    <w:rPr>
      <w:rFonts w:ascii="Calibri" w:eastAsia="Calibri" w:hAnsi="Calibri" w:cs="Times New Roman"/>
      <w:b/>
      <w:color w:val="E0AC35"/>
    </w:rPr>
  </w:style>
  <w:style w:type="paragraph" w:customStyle="1" w:styleId="Normal-quad">
    <w:name w:val="Normal-quad"/>
    <w:basedOn w:val="Normal"/>
    <w:next w:val="Normal"/>
    <w:qFormat/>
    <w:rsid w:val="005E0F81"/>
    <w:pPr>
      <w:numPr>
        <w:numId w:val="16"/>
      </w:numPr>
    </w:pPr>
  </w:style>
  <w:style w:type="character" w:customStyle="1" w:styleId="Mentionnonrsolue1">
    <w:name w:val="Mention non résolue1"/>
    <w:basedOn w:val="Policepardfaut"/>
    <w:uiPriority w:val="99"/>
    <w:semiHidden/>
    <w:unhideWhenUsed/>
    <w:rsid w:val="005A6F34"/>
    <w:rPr>
      <w:color w:val="605E5C"/>
      <w:shd w:val="clear" w:color="auto" w:fill="E1DFDD"/>
    </w:rPr>
  </w:style>
  <w:style w:type="paragraph" w:customStyle="1" w:styleId="Retraitquadratin">
    <w:name w:val="Retrait quadratin"/>
    <w:basedOn w:val="Normal"/>
    <w:qFormat/>
    <w:rsid w:val="00586850"/>
    <w:pPr>
      <w:numPr>
        <w:numId w:val="17"/>
      </w:numPr>
    </w:pPr>
    <w:rPr>
      <w:rFonts w:asciiTheme="minorHAnsi" w:eastAsiaTheme="minorHAnsi" w:hAnsiTheme="minorHAnsi" w:cstheme="majorHAnsi"/>
      <w:szCs w:val="24"/>
    </w:rPr>
  </w:style>
  <w:style w:type="paragraph" w:styleId="Rvision">
    <w:name w:val="Revision"/>
    <w:hidden/>
    <w:uiPriority w:val="99"/>
    <w:semiHidden/>
    <w:rsid w:val="009F7404"/>
    <w:pPr>
      <w:spacing w:after="0" w:line="240" w:lineRule="auto"/>
    </w:pPr>
    <w:rPr>
      <w:rFonts w:ascii="Calibri" w:eastAsia="Calibri" w:hAnsi="Calibri" w:cs="Times New Roman"/>
    </w:rPr>
  </w:style>
  <w:style w:type="paragraph" w:customStyle="1" w:styleId="Listecouleur-Accent11">
    <w:name w:val="Liste couleur - Accent 11"/>
    <w:basedOn w:val="Normal"/>
    <w:uiPriority w:val="34"/>
    <w:qFormat/>
    <w:rsid w:val="006D510F"/>
    <w:pPr>
      <w:ind w:left="720"/>
      <w:contextualSpacing/>
    </w:pPr>
  </w:style>
  <w:style w:type="character" w:styleId="Lienhypertextesuivivisit">
    <w:name w:val="FollowedHyperlink"/>
    <w:basedOn w:val="Policepardfaut"/>
    <w:uiPriority w:val="99"/>
    <w:semiHidden/>
    <w:unhideWhenUsed/>
    <w:rsid w:val="00BD35A9"/>
    <w:rPr>
      <w:color w:val="800080" w:themeColor="followedHyperlink"/>
      <w:u w:val="single"/>
    </w:rPr>
  </w:style>
  <w:style w:type="paragraph" w:styleId="PrformatHTML">
    <w:name w:val="HTML Preformatted"/>
    <w:basedOn w:val="Normal"/>
    <w:link w:val="PrformatHTMLCar"/>
    <w:uiPriority w:val="99"/>
    <w:unhideWhenUsed/>
    <w:rsid w:val="0063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6313C8"/>
    <w:rPr>
      <w:rFonts w:ascii="Courier New" w:eastAsia="Times New Roman" w:hAnsi="Courier New" w:cs="Courier New"/>
      <w:sz w:val="20"/>
      <w:szCs w:val="20"/>
      <w:lang w:eastAsia="fr-FR"/>
    </w:rPr>
  </w:style>
  <w:style w:type="character" w:styleId="Appelnotedebasdep">
    <w:name w:val="footnote reference"/>
    <w:basedOn w:val="Policepardfaut"/>
    <w:uiPriority w:val="99"/>
    <w:semiHidden/>
    <w:unhideWhenUsed/>
    <w:rsid w:val="006313C8"/>
    <w:rPr>
      <w:vertAlign w:val="superscript"/>
    </w:rPr>
  </w:style>
  <w:style w:type="character" w:customStyle="1" w:styleId="object">
    <w:name w:val="object"/>
    <w:basedOn w:val="Policepardfaut"/>
    <w:rsid w:val="006313C8"/>
  </w:style>
  <w:style w:type="paragraph" w:styleId="Notedebasdepage">
    <w:name w:val="footnote text"/>
    <w:basedOn w:val="Normal"/>
    <w:link w:val="NotedebasdepageCar"/>
    <w:uiPriority w:val="99"/>
    <w:semiHidden/>
    <w:unhideWhenUsed/>
    <w:rsid w:val="00EA7505"/>
    <w:pPr>
      <w:spacing w:line="240" w:lineRule="auto"/>
    </w:pPr>
    <w:rPr>
      <w:sz w:val="20"/>
      <w:szCs w:val="20"/>
    </w:rPr>
  </w:style>
  <w:style w:type="character" w:customStyle="1" w:styleId="NotedebasdepageCar">
    <w:name w:val="Note de bas de page Car"/>
    <w:basedOn w:val="Policepardfaut"/>
    <w:link w:val="Notedebasdepage"/>
    <w:uiPriority w:val="99"/>
    <w:semiHidden/>
    <w:rsid w:val="00EA7505"/>
    <w:rPr>
      <w:rFonts w:ascii="Calibri" w:eastAsia="Calibri" w:hAnsi="Calibri" w:cs="Times New Roman"/>
      <w:sz w:val="20"/>
      <w:szCs w:val="20"/>
    </w:rPr>
  </w:style>
  <w:style w:type="character" w:customStyle="1" w:styleId="Aucun">
    <w:name w:val="Aucun"/>
    <w:rsid w:val="002035C4"/>
  </w:style>
  <w:style w:type="character" w:styleId="Mentionnonrsolue">
    <w:name w:val="Unresolved Mention"/>
    <w:basedOn w:val="Policepardfaut"/>
    <w:uiPriority w:val="99"/>
    <w:semiHidden/>
    <w:unhideWhenUsed/>
    <w:rsid w:val="00306AFF"/>
    <w:rPr>
      <w:color w:val="605E5C"/>
      <w:shd w:val="clear" w:color="auto" w:fill="E1DFDD"/>
    </w:rPr>
  </w:style>
  <w:style w:type="character" w:customStyle="1" w:styleId="breadcrumblast">
    <w:name w:val="breadcrumb_last"/>
    <w:basedOn w:val="Policepardfaut"/>
    <w:rsid w:val="00632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00662">
      <w:bodyDiv w:val="1"/>
      <w:marLeft w:val="0"/>
      <w:marRight w:val="0"/>
      <w:marTop w:val="0"/>
      <w:marBottom w:val="0"/>
      <w:divBdr>
        <w:top w:val="none" w:sz="0" w:space="0" w:color="auto"/>
        <w:left w:val="none" w:sz="0" w:space="0" w:color="auto"/>
        <w:bottom w:val="none" w:sz="0" w:space="0" w:color="auto"/>
        <w:right w:val="none" w:sz="0" w:space="0" w:color="auto"/>
      </w:divBdr>
    </w:div>
    <w:div w:id="583926381">
      <w:bodyDiv w:val="1"/>
      <w:marLeft w:val="0"/>
      <w:marRight w:val="0"/>
      <w:marTop w:val="0"/>
      <w:marBottom w:val="0"/>
      <w:divBdr>
        <w:top w:val="none" w:sz="0" w:space="0" w:color="auto"/>
        <w:left w:val="none" w:sz="0" w:space="0" w:color="auto"/>
        <w:bottom w:val="none" w:sz="0" w:space="0" w:color="auto"/>
        <w:right w:val="none" w:sz="0" w:space="0" w:color="auto"/>
      </w:divBdr>
    </w:div>
    <w:div w:id="205156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Licence_Creative_Commons" TargetMode="External"/><Relationship Id="rId2" Type="http://schemas.openxmlformats.org/officeDocument/2006/relationships/hyperlink" Target="https://www.go-fair.org/fair-principles/i1-metadata-use-formal-accessible-shared-broadly-applicable-language-knowledge-representation/" TargetMode="External"/><Relationship Id="rId1" Type="http://schemas.openxmlformats.org/officeDocument/2006/relationships/hyperlink" Target="https://www.go-fair.org/fair-principles/a1-1-protocol-open-free-universally-implementable/" TargetMode="External"/><Relationship Id="rId5" Type="http://schemas.openxmlformats.org/officeDocument/2006/relationships/hyperlink" Target="https://www.dublincore.org/specifications/dublin-core/dcmi-terms/" TargetMode="External"/><Relationship Id="rId4" Type="http://schemas.openxmlformats.org/officeDocument/2006/relationships/hyperlink" Target="http://schema.datacite.org/meta/kernel-4.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892DA-5E4F-4473-88CB-FE740E3D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604</Words>
  <Characters>3322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Synchrotron SOLEIL</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CNRS</cp:lastModifiedBy>
  <cp:revision>10</cp:revision>
  <cp:lastPrinted>2022-11-21T14:11:00Z</cp:lastPrinted>
  <dcterms:created xsi:type="dcterms:W3CDTF">2024-02-22T11:57:00Z</dcterms:created>
  <dcterms:modified xsi:type="dcterms:W3CDTF">2024-02-22T12:40:00Z</dcterms:modified>
</cp:coreProperties>
</file>