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01" w:type="pct"/>
        <w:jc w:val="center"/>
        <w:tblLook w:val="04A0" w:firstRow="1" w:lastRow="0" w:firstColumn="1" w:lastColumn="0" w:noHBand="0" w:noVBand="1"/>
      </w:tblPr>
      <w:tblGrid>
        <w:gridCol w:w="2376"/>
        <w:gridCol w:w="1581"/>
        <w:gridCol w:w="1573"/>
        <w:gridCol w:w="1573"/>
        <w:gridCol w:w="1678"/>
        <w:gridCol w:w="1630"/>
      </w:tblGrid>
      <w:tr w:rsidR="001E6BE4" w:rsidRPr="006524FD" w14:paraId="78DEFAEE" w14:textId="77777777" w:rsidTr="0069329A">
        <w:trPr>
          <w:jc w:val="center"/>
        </w:trPr>
        <w:tc>
          <w:tcPr>
            <w:tcW w:w="1104" w:type="pct"/>
            <w:shd w:val="clear" w:color="auto" w:fill="auto"/>
            <w:vAlign w:val="center"/>
          </w:tcPr>
          <w:p w14:paraId="26D96EA2" w14:textId="6BAE7D13" w:rsidR="0069329A" w:rsidRPr="006524FD" w:rsidRDefault="001E6BE4" w:rsidP="00EA43A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00134B2" wp14:editId="79873553">
                  <wp:extent cx="1371600" cy="5486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895" cy="55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E7605FA" w14:textId="77777777" w:rsidR="0069329A" w:rsidRPr="006524FD" w:rsidRDefault="0069329A" w:rsidP="00EA43A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28D4DA" wp14:editId="6F7A79E5">
                  <wp:extent cx="612000" cy="612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0D052D1" w14:textId="77777777" w:rsidR="0069329A" w:rsidRPr="006524FD" w:rsidRDefault="0069329A" w:rsidP="00EA43A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A34A11" wp14:editId="3B5D3C07">
                  <wp:extent cx="731300" cy="2556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305CD4E" w14:textId="77777777" w:rsidR="0069329A" w:rsidRPr="006524FD" w:rsidRDefault="0069329A" w:rsidP="00EA43A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2D4A7D2" wp14:editId="3336DD82">
                  <wp:extent cx="530400" cy="612000"/>
                  <wp:effectExtent l="0" t="0" r="317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vAlign w:val="center"/>
          </w:tcPr>
          <w:p w14:paraId="30A1F7B6" w14:textId="77777777" w:rsidR="0069329A" w:rsidRDefault="0069329A" w:rsidP="00EA43A2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DCA33D" wp14:editId="5D6F31ED">
                  <wp:extent cx="722571" cy="216000"/>
                  <wp:effectExtent l="0" t="0" r="190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71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0A8DACE" w14:textId="77777777" w:rsidR="0069329A" w:rsidRPr="006524FD" w:rsidRDefault="0069329A" w:rsidP="00EA43A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DDB37FA" wp14:editId="2DFF345C">
                  <wp:extent cx="777240" cy="20510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4" t="19592" r="5671" b="17551"/>
                          <a:stretch/>
                        </pic:blipFill>
                        <pic:spPr bwMode="auto">
                          <a:xfrm>
                            <a:off x="0" y="0"/>
                            <a:ext cx="777600" cy="20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926D7D"/>
    <w:p w14:paraId="221E2FEB" w14:textId="77777777" w:rsidR="00BD2B82" w:rsidRPr="005E3534" w:rsidRDefault="00BD2B82" w:rsidP="00926D7D">
      <w:pPr>
        <w:jc w:val="center"/>
        <w:rPr>
          <w:rFonts w:cs="Calibri"/>
          <w:b/>
          <w:color w:val="E0AB35"/>
          <w:sz w:val="36"/>
          <w:szCs w:val="36"/>
        </w:rPr>
      </w:pPr>
      <w:bookmarkStart w:id="0" w:name="_Hlk98687978"/>
      <w:r w:rsidRPr="005E3534">
        <w:rPr>
          <w:rFonts w:cs="Calibri"/>
          <w:b/>
          <w:color w:val="E0AB35"/>
          <w:sz w:val="36"/>
          <w:szCs w:val="36"/>
        </w:rPr>
        <w:t>DIM PAMIR</w:t>
      </w:r>
    </w:p>
    <w:p w14:paraId="7B210E7B" w14:textId="77777777" w:rsidR="00BD2B82" w:rsidRPr="005E3534" w:rsidRDefault="00BD2B82" w:rsidP="00926D7D">
      <w:pPr>
        <w:jc w:val="center"/>
        <w:rPr>
          <w:rFonts w:cs="Calibri"/>
          <w:b/>
          <w:color w:val="E0AB35"/>
          <w:sz w:val="32"/>
          <w:szCs w:val="32"/>
        </w:rPr>
      </w:pPr>
      <w:r w:rsidRPr="005E3534">
        <w:rPr>
          <w:rFonts w:cs="Calibri"/>
          <w:b/>
          <w:color w:val="E0AB35"/>
          <w:sz w:val="32"/>
          <w:szCs w:val="32"/>
        </w:rPr>
        <w:t>Patrimoines matériels – innovation, expérimentation et résilience</w:t>
      </w:r>
    </w:p>
    <w:p w14:paraId="3E3579CC" w14:textId="77777777" w:rsidR="00BD2B82" w:rsidRPr="005E3534" w:rsidRDefault="00BD2B82" w:rsidP="00926D7D">
      <w:pPr>
        <w:rPr>
          <w:color w:val="E0AB35"/>
        </w:rPr>
      </w:pPr>
    </w:p>
    <w:p w14:paraId="7AB8D026" w14:textId="287E3C0E" w:rsidR="00383F1B" w:rsidRPr="005E3534" w:rsidRDefault="00DC7013" w:rsidP="00926D7D">
      <w:pPr>
        <w:jc w:val="center"/>
        <w:rPr>
          <w:rFonts w:cs="Calibri"/>
          <w:b/>
          <w:color w:val="E0AB35"/>
          <w:sz w:val="36"/>
          <w:szCs w:val="36"/>
        </w:rPr>
      </w:pPr>
      <w:r w:rsidRPr="005E3534">
        <w:rPr>
          <w:rFonts w:cs="Calibri"/>
          <w:b/>
          <w:color w:val="E0AB35"/>
          <w:sz w:val="36"/>
          <w:szCs w:val="36"/>
        </w:rPr>
        <w:t>Politique d’accès</w:t>
      </w:r>
      <w:r w:rsidR="00D96BC4" w:rsidRPr="005E3534">
        <w:rPr>
          <w:rFonts w:cs="Calibri"/>
          <w:b/>
          <w:color w:val="E0AB35"/>
          <w:sz w:val="36"/>
          <w:szCs w:val="36"/>
        </w:rPr>
        <w:t xml:space="preserve"> à </w:t>
      </w:r>
      <w:r w:rsidR="002F5974" w:rsidRPr="005E3534">
        <w:rPr>
          <w:rFonts w:cs="Calibri"/>
          <w:b/>
          <w:color w:val="E0AB35"/>
          <w:sz w:val="36"/>
          <w:szCs w:val="36"/>
        </w:rPr>
        <w:t xml:space="preserve">un </w:t>
      </w:r>
      <w:r w:rsidR="00EF1498">
        <w:rPr>
          <w:rFonts w:cs="Calibri"/>
          <w:b/>
          <w:color w:val="E0AB35"/>
          <w:sz w:val="36"/>
          <w:szCs w:val="36"/>
        </w:rPr>
        <w:t>référentiel</w:t>
      </w:r>
    </w:p>
    <w:p w14:paraId="7116CE64" w14:textId="2FFF3A8C" w:rsidR="00EF09E0" w:rsidRPr="005E3534" w:rsidRDefault="00EF09E0" w:rsidP="00EF09E0">
      <w:pPr>
        <w:jc w:val="center"/>
        <w:rPr>
          <w:rFonts w:cs="Calibri"/>
          <w:bCs/>
          <w:color w:val="E0AB35"/>
        </w:rPr>
      </w:pPr>
      <w:r w:rsidRPr="004E6BF7">
        <w:rPr>
          <w:rFonts w:cs="Calibri"/>
          <w:bCs/>
          <w:color w:val="E0AB35"/>
        </w:rPr>
        <w:t xml:space="preserve">Version </w:t>
      </w:r>
      <w:r w:rsidR="00084C6C" w:rsidRPr="004E6BF7">
        <w:rPr>
          <w:rFonts w:cs="Calibri"/>
          <w:bCs/>
          <w:color w:val="E0AB35"/>
        </w:rPr>
        <w:t>1</w:t>
      </w:r>
      <w:r w:rsidRPr="004E6BF7">
        <w:rPr>
          <w:rFonts w:cs="Calibri"/>
          <w:bCs/>
          <w:color w:val="E0AB35"/>
        </w:rPr>
        <w:t>.</w:t>
      </w:r>
      <w:r w:rsidR="003F32BB">
        <w:rPr>
          <w:rFonts w:cs="Calibri"/>
          <w:bCs/>
          <w:color w:val="E0AB35"/>
        </w:rPr>
        <w:t>2</w:t>
      </w:r>
      <w:r w:rsidR="002E6BAE">
        <w:rPr>
          <w:rFonts w:cs="Calibri"/>
          <w:bCs/>
          <w:color w:val="E0AB35"/>
        </w:rPr>
        <w:t>.1</w:t>
      </w:r>
      <w:r w:rsidRPr="004E6BF7">
        <w:rPr>
          <w:rFonts w:cs="Calibri"/>
          <w:bCs/>
          <w:color w:val="E0AB35"/>
        </w:rPr>
        <w:t xml:space="preserve"> du </w:t>
      </w:r>
      <w:r w:rsidR="002E6BAE">
        <w:rPr>
          <w:rFonts w:cs="Calibri"/>
          <w:bCs/>
          <w:color w:val="E0AB35"/>
        </w:rPr>
        <w:t>26</w:t>
      </w:r>
      <w:r w:rsidRPr="004E6BF7">
        <w:rPr>
          <w:rFonts w:cs="Calibri"/>
          <w:bCs/>
          <w:color w:val="E0AB35"/>
        </w:rPr>
        <w:t>/0</w:t>
      </w:r>
      <w:r w:rsidR="00B908C9">
        <w:rPr>
          <w:rFonts w:cs="Calibri"/>
          <w:bCs/>
          <w:color w:val="E0AB35"/>
        </w:rPr>
        <w:t>6</w:t>
      </w:r>
      <w:r w:rsidRPr="004E6BF7">
        <w:rPr>
          <w:rFonts w:cs="Calibri"/>
          <w:bCs/>
          <w:color w:val="E0AB35"/>
        </w:rPr>
        <w:t>/202</w:t>
      </w:r>
      <w:r w:rsidR="001D6568" w:rsidRPr="004E6BF7">
        <w:rPr>
          <w:rFonts w:cs="Calibri"/>
          <w:bCs/>
          <w:color w:val="E0AB35"/>
        </w:rPr>
        <w:t>3</w:t>
      </w:r>
    </w:p>
    <w:p w14:paraId="495F77D6" w14:textId="6E851B57" w:rsidR="009C1E66" w:rsidRDefault="009C1E66" w:rsidP="00926D7D">
      <w:pPr>
        <w:jc w:val="center"/>
        <w:rPr>
          <w:rFonts w:cs="Calibri"/>
          <w:b/>
          <w:color w:val="5B683E"/>
          <w:sz w:val="36"/>
          <w:szCs w:val="36"/>
        </w:rPr>
      </w:pPr>
    </w:p>
    <w:bookmarkEnd w:id="0"/>
    <w:p w14:paraId="0E9A4184" w14:textId="0FFF80FA" w:rsidR="002F5974" w:rsidRPr="00135F49" w:rsidRDefault="002F5974" w:rsidP="002F5974">
      <w:pPr>
        <w:jc w:val="center"/>
        <w:rPr>
          <w:rFonts w:cs="Calibri"/>
          <w:color w:val="5B683E"/>
        </w:rPr>
      </w:pPr>
      <w:r w:rsidRPr="00333736">
        <w:rPr>
          <w:rFonts w:cs="Calibri"/>
          <w:b/>
        </w:rPr>
        <w:t>Auteurs</w:t>
      </w:r>
      <w:r w:rsidRPr="002F74D8">
        <w:rPr>
          <w:rFonts w:cs="Calibri"/>
        </w:rPr>
        <w:t xml:space="preserve"> : </w:t>
      </w:r>
      <w:r w:rsidR="009A0C6B">
        <w:rPr>
          <w:rFonts w:cstheme="minorHAnsi"/>
          <w:color w:val="595959" w:themeColor="text1" w:themeTint="A6"/>
        </w:rPr>
        <w:fldChar w:fldCharType="begin">
          <w:ffData>
            <w:name w:val=""/>
            <w:enabled/>
            <w:calcOnExit w:val="0"/>
            <w:textInput>
              <w:default w:val="Noms des auteurs du document"/>
              <w:maxLength w:val="500"/>
            </w:textInput>
          </w:ffData>
        </w:fldChar>
      </w:r>
      <w:r w:rsidR="009A0C6B">
        <w:rPr>
          <w:rFonts w:cstheme="minorHAnsi"/>
          <w:color w:val="595959" w:themeColor="text1" w:themeTint="A6"/>
        </w:rPr>
        <w:instrText xml:space="preserve"> FORMTEXT </w:instrText>
      </w:r>
      <w:r w:rsidR="009A0C6B">
        <w:rPr>
          <w:rFonts w:cstheme="minorHAnsi"/>
          <w:color w:val="595959" w:themeColor="text1" w:themeTint="A6"/>
        </w:rPr>
      </w:r>
      <w:r w:rsidR="009A0C6B">
        <w:rPr>
          <w:rFonts w:cstheme="minorHAnsi"/>
          <w:color w:val="595959" w:themeColor="text1" w:themeTint="A6"/>
        </w:rPr>
        <w:fldChar w:fldCharType="separate"/>
      </w:r>
      <w:bookmarkStart w:id="1" w:name="_GoBack"/>
      <w:r w:rsidR="009A0C6B">
        <w:rPr>
          <w:rFonts w:cstheme="minorHAnsi"/>
          <w:noProof/>
          <w:color w:val="595959" w:themeColor="text1" w:themeTint="A6"/>
        </w:rPr>
        <w:t>Noms des auteurs du document</w:t>
      </w:r>
      <w:bookmarkEnd w:id="1"/>
      <w:r w:rsidR="009A0C6B">
        <w:rPr>
          <w:rFonts w:cstheme="minorHAnsi"/>
          <w:color w:val="595959" w:themeColor="text1" w:themeTint="A6"/>
        </w:rPr>
        <w:fldChar w:fldCharType="end"/>
      </w:r>
    </w:p>
    <w:p w14:paraId="3B6E463A" w14:textId="0C339A0C" w:rsidR="00EC2CB3" w:rsidRPr="005E3534" w:rsidRDefault="00EC2CB3" w:rsidP="005E3534">
      <w:pPr>
        <w:pStyle w:val="Titre1"/>
      </w:pPr>
      <w:r w:rsidRPr="005E3534">
        <w:t xml:space="preserve">Objectifs de la politique d’accès à </w:t>
      </w:r>
      <w:r w:rsidR="0074179A">
        <w:t>un référentiel</w:t>
      </w:r>
    </w:p>
    <w:p w14:paraId="5B9A7552" w14:textId="432A8377" w:rsidR="00661E55" w:rsidRDefault="00EC2CB3" w:rsidP="00926D7D">
      <w:pPr>
        <w:rPr>
          <w:rFonts w:cstheme="minorHAnsi"/>
        </w:rPr>
      </w:pPr>
      <w:r>
        <w:rPr>
          <w:rFonts w:cstheme="minorHAnsi"/>
        </w:rPr>
        <w:t xml:space="preserve">La politique d’accès </w:t>
      </w:r>
      <w:r w:rsidR="00B908C9">
        <w:rPr>
          <w:rFonts w:cstheme="minorHAnsi"/>
        </w:rPr>
        <w:t xml:space="preserve">au référentiel </w:t>
      </w:r>
      <w:r>
        <w:rPr>
          <w:rFonts w:cstheme="minorHAnsi"/>
        </w:rPr>
        <w:t>a pour but d’</w:t>
      </w:r>
      <w:r w:rsidR="00035907">
        <w:rPr>
          <w:rFonts w:cstheme="minorHAnsi"/>
        </w:rPr>
        <w:t xml:space="preserve">expliquer aux différentes </w:t>
      </w:r>
      <w:r w:rsidR="00C57E41">
        <w:rPr>
          <w:rFonts w:cstheme="minorHAnsi"/>
        </w:rPr>
        <w:t>équipes</w:t>
      </w:r>
      <w:r w:rsidR="00035907">
        <w:rPr>
          <w:rFonts w:cstheme="minorHAnsi"/>
        </w:rPr>
        <w:t xml:space="preserve"> les moda</w:t>
      </w:r>
      <w:r w:rsidR="00EF1498">
        <w:rPr>
          <w:rFonts w:cstheme="minorHAnsi"/>
        </w:rPr>
        <w:t>lités d’accès à votre référentiel</w:t>
      </w:r>
      <w:r w:rsidR="0090719D">
        <w:rPr>
          <w:rFonts w:cstheme="minorHAnsi"/>
        </w:rPr>
        <w:t>, qu’il s’agisse d’un référentiel physique ou d’un référentiel numérique.</w:t>
      </w:r>
    </w:p>
    <w:p w14:paraId="72B73143" w14:textId="77777777" w:rsidR="00661E55" w:rsidRDefault="00661E55" w:rsidP="00926D7D"/>
    <w:p w14:paraId="2B6CEDB5" w14:textId="570C67BD" w:rsidR="00661E55" w:rsidRDefault="00EC2CB3" w:rsidP="00926D7D">
      <w:r>
        <w:t xml:space="preserve">Le formulaire ci-dessous est un guide pas à pas, qui va vous </w:t>
      </w:r>
      <w:r w:rsidR="00621086">
        <w:t xml:space="preserve">aider à </w:t>
      </w:r>
      <w:r>
        <w:t>élaborer la poli</w:t>
      </w:r>
      <w:r w:rsidR="00EF1498">
        <w:t>tique d’accès à votre référentiel</w:t>
      </w:r>
      <w:r>
        <w:t>.</w:t>
      </w:r>
    </w:p>
    <w:p w14:paraId="3AB72A14" w14:textId="77777777" w:rsidR="00661E55" w:rsidRDefault="00661E55" w:rsidP="00926D7D"/>
    <w:p w14:paraId="0FE7BBFD" w14:textId="77777777" w:rsidR="00661E55" w:rsidRDefault="00661E55" w:rsidP="00661E55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eastAsiaTheme="minorHAnsi" w:cs="Calibri"/>
        </w:rPr>
        <w:t xml:space="preserve">Ce document peut évoluer au cours de votre projet ; c’est pourquoi nous vous invitons à le mettre à jour régulièrement. </w:t>
      </w:r>
    </w:p>
    <w:p w14:paraId="48239B12" w14:textId="77777777" w:rsidR="00661E55" w:rsidRDefault="00661E55" w:rsidP="00661E55">
      <w:pPr>
        <w:autoSpaceDE w:val="0"/>
        <w:autoSpaceDN w:val="0"/>
        <w:adjustRightInd w:val="0"/>
        <w:rPr>
          <w:rFonts w:eastAsiaTheme="minorHAnsi" w:cs="Calibri"/>
        </w:rPr>
      </w:pPr>
    </w:p>
    <w:p w14:paraId="71316B21" w14:textId="6BA578EF" w:rsidR="00661E55" w:rsidRPr="00661E55" w:rsidRDefault="00661E55" w:rsidP="00661E55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eastAsiaTheme="minorHAnsi" w:cs="Calibri"/>
        </w:rPr>
        <w:t>Un conseil : répondez avec le plus de précision</w:t>
      </w:r>
      <w:r w:rsidR="008D674D">
        <w:rPr>
          <w:rFonts w:eastAsiaTheme="minorHAnsi" w:cs="Calibri"/>
        </w:rPr>
        <w:t>s</w:t>
      </w:r>
      <w:r>
        <w:rPr>
          <w:rFonts w:eastAsiaTheme="minorHAnsi" w:cs="Calibri"/>
        </w:rPr>
        <w:t xml:space="preserve"> possible aux questions ci-dessous. Si vous rencontrez des difficultés pour répondre à certaines questions, vous pouvez bien sûr </w:t>
      </w:r>
      <w:hyperlink r:id="rId14" w:history="1">
        <w:r w:rsidRPr="00133318">
          <w:rPr>
            <w:rStyle w:val="Lienhypertexte"/>
            <w:rFonts w:eastAsiaTheme="minorHAnsi" w:cs="Calibri"/>
          </w:rPr>
          <w:t>contacter l’équipe de coordination du DIM PAMIR</w:t>
        </w:r>
      </w:hyperlink>
      <w:r>
        <w:rPr>
          <w:rFonts w:eastAsiaTheme="minorHAnsi" w:cs="Calibri"/>
        </w:rPr>
        <w:t xml:space="preserve">. Une fois votre politique d’accès </w:t>
      </w:r>
      <w:r w:rsidR="00621086">
        <w:rPr>
          <w:rFonts w:eastAsiaTheme="minorHAnsi" w:cs="Calibri"/>
        </w:rPr>
        <w:t>complétée</w:t>
      </w:r>
      <w:r>
        <w:rPr>
          <w:rFonts w:eastAsiaTheme="minorHAnsi" w:cs="Calibri"/>
        </w:rPr>
        <w:t xml:space="preserve">, nous vous demandons de la déposer sur le portail ouvert </w:t>
      </w:r>
      <w:hyperlink r:id="rId15" w:history="1">
        <w:r w:rsidRPr="00621086">
          <w:rPr>
            <w:rStyle w:val="Lienhypertexte"/>
            <w:rFonts w:eastAsiaTheme="minorHAnsi" w:cs="Calibri"/>
          </w:rPr>
          <w:t>HAL</w:t>
        </w:r>
      </w:hyperlink>
      <w:r>
        <w:rPr>
          <w:rFonts w:eastAsiaTheme="minorHAnsi" w:cs="Calibri"/>
        </w:rPr>
        <w:t xml:space="preserve"> </w:t>
      </w:r>
      <w:r w:rsidRPr="00BD3F45">
        <w:rPr>
          <w:rFonts w:eastAsiaTheme="minorHAnsi" w:cs="Calibri"/>
        </w:rPr>
        <w:t>sous la typologie « Rapport / Rapport technique »</w:t>
      </w:r>
      <w:r>
        <w:rPr>
          <w:rFonts w:eastAsiaTheme="minorHAnsi" w:cs="Calibri"/>
        </w:rPr>
        <w:t>, afin de partager ces bonnes pratiques.</w:t>
      </w:r>
    </w:p>
    <w:p w14:paraId="209D81BF" w14:textId="6DAD28CB" w:rsidR="007400FC" w:rsidRPr="00FC0651" w:rsidRDefault="007400FC" w:rsidP="005E3534">
      <w:pPr>
        <w:pStyle w:val="Titre1"/>
      </w:pPr>
      <w:r w:rsidRPr="00FC0651">
        <w:t>Définitions</w:t>
      </w:r>
    </w:p>
    <w:p w14:paraId="2702E9D6" w14:textId="60A38F1E" w:rsidR="00DE39A7" w:rsidRDefault="00DE39A7" w:rsidP="00DE39A7">
      <w:r>
        <w:t xml:space="preserve">Se reporter au </w:t>
      </w:r>
      <w:hyperlink r:id="rId16" w:history="1">
        <w:r w:rsidR="00530787">
          <w:rPr>
            <w:rStyle w:val="Lienhypertexte"/>
          </w:rPr>
          <w:t>Gl</w:t>
        </w:r>
        <w:r w:rsidRPr="00930242">
          <w:rPr>
            <w:rStyle w:val="Lienhypertexte"/>
          </w:rPr>
          <w:t>ossaire</w:t>
        </w:r>
      </w:hyperlink>
      <w:r w:rsidR="008E6525">
        <w:t xml:space="preserve"> du DIM PAMIR</w:t>
      </w:r>
      <w:r w:rsidR="005A3903">
        <w:t xml:space="preserve"> pour les termes suivants : </w:t>
      </w:r>
    </w:p>
    <w:p w14:paraId="458A1142" w14:textId="5D2C0B0B" w:rsidR="005A3903" w:rsidRPr="007A4995" w:rsidRDefault="005A3903" w:rsidP="005A3903">
      <w:pPr>
        <w:pStyle w:val="Retraitquadratin"/>
      </w:pPr>
      <w:r w:rsidRPr="007A4995">
        <w:t>Accès exploratoire</w:t>
      </w:r>
    </w:p>
    <w:p w14:paraId="51E8E4AE" w14:textId="1BCC3EAE" w:rsidR="005A3903" w:rsidRPr="007A4995" w:rsidRDefault="005A3903" w:rsidP="005A3903">
      <w:pPr>
        <w:pStyle w:val="Retraitquadratin"/>
      </w:pPr>
      <w:r w:rsidRPr="007A4995">
        <w:t>Accès long</w:t>
      </w:r>
    </w:p>
    <w:p w14:paraId="6C9548A4" w14:textId="77777777" w:rsidR="000945AE" w:rsidRDefault="000945AE" w:rsidP="005A3903">
      <w:pPr>
        <w:pStyle w:val="Retraitquadratin"/>
      </w:pPr>
      <w:r>
        <w:t>Accès ouvert</w:t>
      </w:r>
    </w:p>
    <w:p w14:paraId="282F9394" w14:textId="77777777" w:rsidR="000945AE" w:rsidRDefault="000945AE" w:rsidP="005A3903">
      <w:pPr>
        <w:pStyle w:val="Retraitquadratin"/>
      </w:pPr>
      <w:r>
        <w:t>Accès restreint</w:t>
      </w:r>
    </w:p>
    <w:p w14:paraId="415A30CD" w14:textId="0E59DAE7" w:rsidR="005A3903" w:rsidRPr="007A4995" w:rsidRDefault="005A3903" w:rsidP="005A3903">
      <w:pPr>
        <w:pStyle w:val="Retraitquadratin"/>
      </w:pPr>
      <w:r w:rsidRPr="007A4995">
        <w:t>Accès standard</w:t>
      </w:r>
    </w:p>
    <w:p w14:paraId="29BA0B6D" w14:textId="5BFB2E51" w:rsidR="005A3903" w:rsidRPr="007A4995" w:rsidRDefault="00F269EE" w:rsidP="00290E69">
      <w:pPr>
        <w:pStyle w:val="Retraitquadratin"/>
      </w:pPr>
      <w:r w:rsidRPr="007A4995">
        <w:t>Collaboration</w:t>
      </w:r>
    </w:p>
    <w:p w14:paraId="6B0B5687" w14:textId="4E2CCD90" w:rsidR="00DA5EE2" w:rsidRPr="007A4995" w:rsidRDefault="001D6568" w:rsidP="005A3903">
      <w:pPr>
        <w:pStyle w:val="Retraitquadratin"/>
      </w:pPr>
      <w:r w:rsidRPr="007A4995">
        <w:t>Prestation de s</w:t>
      </w:r>
      <w:r w:rsidR="00DA5EE2" w:rsidRPr="007A4995">
        <w:t>ervice</w:t>
      </w:r>
    </w:p>
    <w:p w14:paraId="27D6FBFC" w14:textId="775724A2" w:rsidR="00290E69" w:rsidRPr="008436BD" w:rsidRDefault="00290E69" w:rsidP="005A3903">
      <w:pPr>
        <w:pStyle w:val="Retraitquadratin"/>
      </w:pPr>
      <w:r>
        <w:t>Référentiel</w:t>
      </w:r>
    </w:p>
    <w:p w14:paraId="3E843F8C" w14:textId="7286A15E" w:rsidR="00135F49" w:rsidRDefault="00135F49" w:rsidP="00926D7D"/>
    <w:p w14:paraId="31E9863D" w14:textId="1BC8D04C" w:rsidR="00135F49" w:rsidRDefault="00135F49" w:rsidP="002F5974">
      <w:pPr>
        <w:jc w:val="center"/>
      </w:pPr>
      <w:r>
        <w:t>***</w:t>
      </w:r>
    </w:p>
    <w:p w14:paraId="32C3E2E2" w14:textId="47B5C858" w:rsidR="00737BBA" w:rsidRPr="005E3534" w:rsidRDefault="00737BBA" w:rsidP="002F5974">
      <w:pPr>
        <w:keepNext/>
        <w:keepLines/>
        <w:pageBreakBefore/>
        <w:jc w:val="center"/>
        <w:rPr>
          <w:rFonts w:cs="Calibri"/>
          <w:b/>
          <w:color w:val="E0AB35"/>
          <w:sz w:val="32"/>
          <w:szCs w:val="32"/>
        </w:rPr>
      </w:pPr>
      <w:r w:rsidRPr="005E3534">
        <w:rPr>
          <w:rFonts w:cs="Calibri"/>
          <w:b/>
          <w:color w:val="E0AB35"/>
          <w:sz w:val="32"/>
          <w:szCs w:val="32"/>
        </w:rPr>
        <w:lastRenderedPageBreak/>
        <w:t>Politiq</w:t>
      </w:r>
      <w:r w:rsidR="00EF1498">
        <w:rPr>
          <w:rFonts w:cs="Calibri"/>
          <w:b/>
          <w:color w:val="E0AB35"/>
          <w:sz w:val="32"/>
          <w:szCs w:val="32"/>
        </w:rPr>
        <w:t>ue d’accès au référentiel</w:t>
      </w:r>
      <w:r w:rsidRPr="005E3534">
        <w:rPr>
          <w:rFonts w:cs="Calibri"/>
          <w:b/>
          <w:color w:val="E0AB35"/>
          <w:sz w:val="32"/>
          <w:szCs w:val="32"/>
        </w:rPr>
        <w:t xml:space="preserve"> </w:t>
      </w:r>
      <w:r w:rsidR="0090719D">
        <w:rPr>
          <w:rFonts w:cs="Calibri"/>
          <w:b/>
          <w:color w:val="E0AB35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acronyme du référentiel"/>
              <w:maxLength w:val="100"/>
            </w:textInput>
          </w:ffData>
        </w:fldChar>
      </w:r>
      <w:r w:rsidR="0090719D">
        <w:rPr>
          <w:rFonts w:cs="Calibri"/>
          <w:b/>
          <w:color w:val="E0AB35"/>
          <w:sz w:val="32"/>
          <w:szCs w:val="32"/>
        </w:rPr>
        <w:instrText xml:space="preserve"> FORMTEXT </w:instrText>
      </w:r>
      <w:r w:rsidR="0090719D">
        <w:rPr>
          <w:rFonts w:cs="Calibri"/>
          <w:b/>
          <w:color w:val="E0AB35"/>
          <w:sz w:val="32"/>
          <w:szCs w:val="32"/>
        </w:rPr>
      </w:r>
      <w:r w:rsidR="0090719D">
        <w:rPr>
          <w:rFonts w:cs="Calibri"/>
          <w:b/>
          <w:color w:val="E0AB35"/>
          <w:sz w:val="32"/>
          <w:szCs w:val="32"/>
        </w:rPr>
        <w:fldChar w:fldCharType="separate"/>
      </w:r>
      <w:r w:rsidR="0090719D">
        <w:rPr>
          <w:rFonts w:cs="Calibri"/>
          <w:b/>
          <w:noProof/>
          <w:color w:val="E0AB35"/>
          <w:sz w:val="32"/>
          <w:szCs w:val="32"/>
        </w:rPr>
        <w:t>acronyme du référentiel</w:t>
      </w:r>
      <w:r w:rsidR="0090719D">
        <w:rPr>
          <w:rFonts w:cs="Calibri"/>
          <w:b/>
          <w:color w:val="E0AB35"/>
          <w:sz w:val="32"/>
          <w:szCs w:val="32"/>
        </w:rPr>
        <w:fldChar w:fldCharType="end"/>
      </w:r>
    </w:p>
    <w:p w14:paraId="01EBBA92" w14:textId="0854400C" w:rsidR="00135F49" w:rsidRPr="00FC0651" w:rsidRDefault="00135F49" w:rsidP="002F5974">
      <w:pPr>
        <w:keepNext/>
        <w:jc w:val="center"/>
        <w:rPr>
          <w:color w:val="E0AC35"/>
        </w:rPr>
      </w:pPr>
    </w:p>
    <w:p w14:paraId="2329D438" w14:textId="77777777" w:rsidR="00C80D39" w:rsidRPr="00FC0651" w:rsidRDefault="00C80D39" w:rsidP="002F5974">
      <w:pPr>
        <w:keepNext/>
        <w:jc w:val="center"/>
        <w:rPr>
          <w:color w:val="E0AC35"/>
        </w:rPr>
      </w:pPr>
    </w:p>
    <w:p w14:paraId="75EE3100" w14:textId="77777777" w:rsidR="00135F49" w:rsidRPr="005E3534" w:rsidRDefault="00135F49" w:rsidP="002F59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E0AB35"/>
        </w:rPr>
      </w:pPr>
      <w:r w:rsidRPr="005E3534">
        <w:rPr>
          <w:rFonts w:cstheme="minorHAnsi"/>
          <w:b/>
          <w:color w:val="E0AB35"/>
        </w:rPr>
        <w:t>* = le champ est requis</w:t>
      </w:r>
    </w:p>
    <w:p w14:paraId="4DDAD43F" w14:textId="77777777" w:rsidR="00135F49" w:rsidRPr="005E3534" w:rsidRDefault="00135F49" w:rsidP="00135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E0AB35"/>
        </w:rPr>
      </w:pPr>
      <w:r w:rsidRPr="00FC06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C0651">
        <w:rPr>
          <w:rFonts w:cstheme="minorHAnsi"/>
        </w:rPr>
        <w:instrText xml:space="preserve"> FORMCHECKBOX </w:instrText>
      </w:r>
      <w:r w:rsidR="00B07A83">
        <w:rPr>
          <w:rFonts w:cstheme="minorHAnsi"/>
        </w:rPr>
      </w:r>
      <w:r w:rsidR="00B07A83">
        <w:rPr>
          <w:rFonts w:cstheme="minorHAnsi"/>
        </w:rPr>
        <w:fldChar w:fldCharType="separate"/>
      </w:r>
      <w:r w:rsidRPr="00FC0651">
        <w:rPr>
          <w:rFonts w:cstheme="minorHAnsi"/>
        </w:rPr>
        <w:fldChar w:fldCharType="end"/>
      </w:r>
      <w:r w:rsidRPr="00FC0651">
        <w:rPr>
          <w:rFonts w:cstheme="minorHAnsi"/>
        </w:rPr>
        <w:t xml:space="preserve"> </w:t>
      </w:r>
      <w:r w:rsidRPr="005E3534">
        <w:rPr>
          <w:rFonts w:cstheme="minorHAnsi"/>
          <w:b/>
          <w:color w:val="E0AB35"/>
        </w:rPr>
        <w:t>= faites un clic droit sur la zone grisée</w:t>
      </w:r>
    </w:p>
    <w:p w14:paraId="5F0D497B" w14:textId="77777777" w:rsidR="00135F49" w:rsidRPr="005E3534" w:rsidRDefault="00135F49" w:rsidP="00135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E0AB35"/>
        </w:rPr>
      </w:pPr>
      <w:r w:rsidRPr="005E3534">
        <w:rPr>
          <w:rFonts w:cstheme="minorHAnsi"/>
          <w:b/>
          <w:color w:val="E0AB35"/>
        </w:rPr>
        <w:t>Voir les options des listes déroulantes = faites un clic droit sur la petite flèche ou sur la zone grisée</w:t>
      </w:r>
    </w:p>
    <w:p w14:paraId="7F71BCB9" w14:textId="16BF233E" w:rsidR="00D7515F" w:rsidRDefault="00D7515F" w:rsidP="00926D7D">
      <w:pPr>
        <w:rPr>
          <w:rFonts w:cstheme="minorHAnsi"/>
        </w:rPr>
      </w:pPr>
    </w:p>
    <w:p w14:paraId="3DB7AC28" w14:textId="77777777" w:rsidR="00C80D39" w:rsidRDefault="00C80D39" w:rsidP="00926D7D">
      <w:pPr>
        <w:rPr>
          <w:rFonts w:cstheme="minorHAnsi"/>
        </w:rPr>
      </w:pPr>
    </w:p>
    <w:p w14:paraId="2892F327" w14:textId="183F059F" w:rsidR="00694C2D" w:rsidRPr="00694C2D" w:rsidRDefault="00694C2D" w:rsidP="00926D7D">
      <w:pPr>
        <w:rPr>
          <w:rFonts w:cstheme="minorHAnsi"/>
          <w:b/>
        </w:rPr>
      </w:pPr>
      <w:r w:rsidRPr="00694C2D">
        <w:rPr>
          <w:rFonts w:cstheme="minorHAnsi"/>
          <w:b/>
        </w:rPr>
        <w:t>Identification</w:t>
      </w:r>
      <w:r>
        <w:rPr>
          <w:rFonts w:cstheme="minorHAnsi"/>
          <w:b/>
        </w:rPr>
        <w:t>*</w:t>
      </w:r>
    </w:p>
    <w:p w14:paraId="6DC0B40A" w14:textId="2A3A0935" w:rsidR="00035907" w:rsidRDefault="00EF1498" w:rsidP="00926D7D">
      <w:pPr>
        <w:rPr>
          <w:rFonts w:cstheme="minorHAnsi"/>
        </w:rPr>
      </w:pPr>
      <w:r>
        <w:rPr>
          <w:rFonts w:cstheme="minorHAnsi"/>
        </w:rPr>
        <w:t>Nom du référentiel</w:t>
      </w:r>
      <w:r w:rsidR="0009759E">
        <w:rPr>
          <w:rFonts w:cstheme="minorHAnsi"/>
        </w:rPr>
        <w:t>*</w:t>
      </w:r>
      <w:r w:rsidR="00035907">
        <w:rPr>
          <w:rFonts w:cstheme="minorHAnsi"/>
        </w:rPr>
        <w:t> :</w:t>
      </w:r>
      <w:r w:rsidR="00035907" w:rsidRPr="00035907">
        <w:rPr>
          <w:rFonts w:cstheme="minorHAnsi"/>
        </w:rPr>
        <w:t xml:space="preserve"> </w:t>
      </w:r>
      <w:r w:rsidR="001A4274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A4274">
        <w:rPr>
          <w:rFonts w:cstheme="minorHAnsi"/>
        </w:rPr>
        <w:instrText xml:space="preserve"> FORMTEXT </w:instrText>
      </w:r>
      <w:r w:rsidR="001A4274">
        <w:rPr>
          <w:rFonts w:cstheme="minorHAnsi"/>
        </w:rPr>
      </w:r>
      <w:r w:rsidR="001A4274">
        <w:rPr>
          <w:rFonts w:cstheme="minorHAnsi"/>
        </w:rPr>
        <w:fldChar w:fldCharType="separate"/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</w:rPr>
        <w:fldChar w:fldCharType="end"/>
      </w:r>
    </w:p>
    <w:p w14:paraId="3BB6692F" w14:textId="3B2AA61A" w:rsidR="005F72B5" w:rsidRDefault="00EF1498" w:rsidP="00926D7D">
      <w:pPr>
        <w:rPr>
          <w:rFonts w:cstheme="minorHAnsi"/>
        </w:rPr>
      </w:pPr>
      <w:r>
        <w:rPr>
          <w:rFonts w:cstheme="minorHAnsi"/>
        </w:rPr>
        <w:t>Personne contact pour l’accès au référentiel</w:t>
      </w:r>
      <w:r w:rsidR="00B8036C">
        <w:rPr>
          <w:rFonts w:cstheme="minorHAnsi"/>
        </w:rPr>
        <w:t>*</w:t>
      </w:r>
    </w:p>
    <w:p w14:paraId="66629C09" w14:textId="4B283D27" w:rsidR="005F72B5" w:rsidRDefault="005F72B5" w:rsidP="00926D7D">
      <w:pPr>
        <w:ind w:left="170"/>
        <w:rPr>
          <w:rFonts w:cstheme="minorHAnsi"/>
        </w:rPr>
      </w:pPr>
      <w:r>
        <w:rPr>
          <w:rFonts w:cstheme="minorHAnsi"/>
        </w:rPr>
        <w:t>Nom* :</w:t>
      </w:r>
      <w:r w:rsidRPr="005F72B5">
        <w:rPr>
          <w:rFonts w:cstheme="minorHAnsi"/>
        </w:rPr>
        <w:t xml:space="preserve"> </w:t>
      </w:r>
      <w:r w:rsidR="001A4274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A4274">
        <w:rPr>
          <w:rFonts w:cstheme="minorHAnsi"/>
        </w:rPr>
        <w:instrText xml:space="preserve"> FORMTEXT </w:instrText>
      </w:r>
      <w:r w:rsidR="001A4274">
        <w:rPr>
          <w:rFonts w:cstheme="minorHAnsi"/>
        </w:rPr>
      </w:r>
      <w:r w:rsidR="001A4274">
        <w:rPr>
          <w:rFonts w:cstheme="minorHAnsi"/>
        </w:rPr>
        <w:fldChar w:fldCharType="separate"/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</w:rPr>
        <w:fldChar w:fldCharType="end"/>
      </w:r>
    </w:p>
    <w:p w14:paraId="407D3E8A" w14:textId="1C50FEC2" w:rsidR="005F72B5" w:rsidRDefault="005F72B5" w:rsidP="00926D7D">
      <w:pPr>
        <w:ind w:left="170"/>
        <w:rPr>
          <w:rFonts w:cstheme="minorHAnsi"/>
        </w:rPr>
      </w:pPr>
      <w:r>
        <w:rPr>
          <w:rFonts w:cstheme="minorHAnsi"/>
        </w:rPr>
        <w:t>Prénom* :</w:t>
      </w:r>
      <w:r w:rsidRPr="005F72B5">
        <w:rPr>
          <w:rFonts w:cstheme="minorHAnsi"/>
        </w:rPr>
        <w:t xml:space="preserve"> </w:t>
      </w:r>
      <w:r w:rsidR="001A4274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A4274">
        <w:rPr>
          <w:rFonts w:cstheme="minorHAnsi"/>
        </w:rPr>
        <w:instrText xml:space="preserve"> FORMTEXT </w:instrText>
      </w:r>
      <w:r w:rsidR="001A4274">
        <w:rPr>
          <w:rFonts w:cstheme="minorHAnsi"/>
        </w:rPr>
      </w:r>
      <w:r w:rsidR="001A4274">
        <w:rPr>
          <w:rFonts w:cstheme="minorHAnsi"/>
        </w:rPr>
        <w:fldChar w:fldCharType="separate"/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</w:rPr>
        <w:fldChar w:fldCharType="end"/>
      </w:r>
    </w:p>
    <w:p w14:paraId="2562C18F" w14:textId="39627727" w:rsidR="005F72B5" w:rsidRDefault="005F72B5" w:rsidP="00926D7D">
      <w:pPr>
        <w:ind w:left="170"/>
        <w:rPr>
          <w:rFonts w:cstheme="minorHAnsi"/>
        </w:rPr>
      </w:pPr>
      <w:r>
        <w:rPr>
          <w:rFonts w:cstheme="minorHAnsi"/>
        </w:rPr>
        <w:t>Courriel* :</w:t>
      </w:r>
      <w:r w:rsidRPr="005F72B5">
        <w:rPr>
          <w:rFonts w:cstheme="minorHAnsi"/>
        </w:rPr>
        <w:t xml:space="preserve"> </w:t>
      </w:r>
      <w:r w:rsidR="001A4274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A4274">
        <w:rPr>
          <w:rFonts w:cstheme="minorHAnsi"/>
        </w:rPr>
        <w:instrText xml:space="preserve"> FORMTEXT </w:instrText>
      </w:r>
      <w:r w:rsidR="001A4274">
        <w:rPr>
          <w:rFonts w:cstheme="minorHAnsi"/>
        </w:rPr>
      </w:r>
      <w:r w:rsidR="001A4274">
        <w:rPr>
          <w:rFonts w:cstheme="minorHAnsi"/>
        </w:rPr>
        <w:fldChar w:fldCharType="separate"/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</w:rPr>
        <w:fldChar w:fldCharType="end"/>
      </w:r>
    </w:p>
    <w:p w14:paraId="48A91712" w14:textId="6C2D5A0A" w:rsidR="005F72B5" w:rsidRDefault="005F72B5" w:rsidP="00926D7D">
      <w:pPr>
        <w:rPr>
          <w:rFonts w:cstheme="minorHAnsi"/>
        </w:rPr>
      </w:pPr>
    </w:p>
    <w:p w14:paraId="22E4350F" w14:textId="77777777" w:rsidR="001F6C2A" w:rsidRDefault="001F6C2A" w:rsidP="00926D7D">
      <w:pPr>
        <w:rPr>
          <w:rFonts w:cstheme="minorHAnsi"/>
        </w:rPr>
      </w:pPr>
    </w:p>
    <w:p w14:paraId="6418E3E7" w14:textId="00990469" w:rsidR="001F6C2A" w:rsidRDefault="001F6C2A" w:rsidP="001F6C2A">
      <w:pPr>
        <w:keepNext/>
        <w:rPr>
          <w:rFonts w:cstheme="minorHAnsi"/>
          <w:b/>
        </w:rPr>
      </w:pPr>
      <w:bookmarkStart w:id="2" w:name="_Hlk138573211"/>
      <w:r>
        <w:rPr>
          <w:rFonts w:cstheme="minorHAnsi"/>
          <w:b/>
        </w:rPr>
        <w:t>Accessibilité</w:t>
      </w:r>
      <w:r w:rsidRPr="001D6568">
        <w:rPr>
          <w:rFonts w:cstheme="minorHAnsi"/>
          <w:b/>
        </w:rPr>
        <w:t>*</w:t>
      </w:r>
    </w:p>
    <w:p w14:paraId="29EC0F5A" w14:textId="77777777" w:rsidR="001F6C2A" w:rsidRDefault="001F6C2A" w:rsidP="001F6C2A">
      <w:pPr>
        <w:ind w:left="170"/>
        <w:rPr>
          <w:rFonts w:cstheme="minorHAnsi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 w:rsidRPr="00EA15A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ouvert</w:t>
      </w:r>
    </w:p>
    <w:p w14:paraId="6015C1E4" w14:textId="77777777" w:rsidR="001F6C2A" w:rsidRDefault="001F6C2A" w:rsidP="001F6C2A">
      <w:pPr>
        <w:ind w:left="170"/>
        <w:rPr>
          <w:rFonts w:cstheme="minorHAnsi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restreint</w:t>
      </w:r>
    </w:p>
    <w:p w14:paraId="3DBC2BA2" w14:textId="692E3EC1" w:rsidR="001F6C2A" w:rsidRPr="00E20770" w:rsidRDefault="001F6C2A" w:rsidP="001F6C2A">
      <w:pPr>
        <w:rPr>
          <w:rFonts w:cstheme="minorHAnsi"/>
        </w:rPr>
      </w:pPr>
      <w:r>
        <w:rPr>
          <w:rFonts w:cstheme="minorHAnsi"/>
        </w:rPr>
        <w:t xml:space="preserve">Si « Accès restreint », </w:t>
      </w:r>
      <w:r w:rsidRPr="00E20770">
        <w:rPr>
          <w:rFonts w:cstheme="minorHAnsi"/>
        </w:rPr>
        <w:t>complétez les conditions d’éligibilité pour accéder au référentiel</w:t>
      </w:r>
    </w:p>
    <w:p w14:paraId="76E2BD97" w14:textId="77777777" w:rsidR="001F6C2A" w:rsidRPr="000173A6" w:rsidRDefault="001F6C2A" w:rsidP="001F6C2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0173A6">
        <w:rPr>
          <w:rFonts w:cstheme="minorHAnsi"/>
          <w:sz w:val="20"/>
          <w:szCs w:val="20"/>
        </w:rPr>
        <w:t>500 caractères maximum</w:t>
      </w:r>
    </w:p>
    <w:p w14:paraId="73903E97" w14:textId="77777777" w:rsidR="001F6C2A" w:rsidRPr="00D535FF" w:rsidRDefault="001F6C2A" w:rsidP="001F6C2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"/>
    </w:p>
    <w:p w14:paraId="0E656D25" w14:textId="77777777" w:rsidR="001F6C2A" w:rsidRDefault="001F6C2A" w:rsidP="001F6C2A">
      <w:pPr>
        <w:rPr>
          <w:rFonts w:cstheme="minorHAnsi"/>
          <w:b/>
        </w:rPr>
      </w:pPr>
    </w:p>
    <w:p w14:paraId="223DDAC7" w14:textId="4225E9C2" w:rsidR="00C80D39" w:rsidRDefault="00C80D39" w:rsidP="00926D7D">
      <w:pPr>
        <w:rPr>
          <w:rFonts w:cstheme="minorHAnsi"/>
        </w:rPr>
      </w:pPr>
    </w:p>
    <w:p w14:paraId="1611BFA4" w14:textId="77777777" w:rsidR="0090719D" w:rsidRPr="0090719D" w:rsidRDefault="0090719D" w:rsidP="0090719D">
      <w:pPr>
        <w:keepNext/>
        <w:rPr>
          <w:rFonts w:cstheme="minorHAnsi"/>
          <w:b/>
        </w:rPr>
      </w:pPr>
      <w:r w:rsidRPr="0090719D">
        <w:rPr>
          <w:rFonts w:cstheme="minorHAnsi"/>
          <w:b/>
        </w:rPr>
        <w:t xml:space="preserve">Référentiel numérique – Adresse (URL) de la base de données : </w:t>
      </w:r>
      <w:r w:rsidRPr="0090719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90719D">
        <w:rPr>
          <w:rFonts w:cstheme="minorHAnsi"/>
        </w:rPr>
        <w:instrText xml:space="preserve"> FORMTEXT </w:instrText>
      </w:r>
      <w:r w:rsidRPr="0090719D">
        <w:rPr>
          <w:rFonts w:cstheme="minorHAnsi"/>
        </w:rPr>
      </w:r>
      <w:r w:rsidRPr="0090719D">
        <w:rPr>
          <w:rFonts w:cstheme="minorHAnsi"/>
        </w:rPr>
        <w:fldChar w:fldCharType="separate"/>
      </w:r>
      <w:r w:rsidRPr="0090719D">
        <w:rPr>
          <w:rFonts w:cstheme="minorHAnsi"/>
          <w:noProof/>
        </w:rPr>
        <w:t> </w:t>
      </w:r>
      <w:r w:rsidRPr="0090719D">
        <w:rPr>
          <w:rFonts w:cstheme="minorHAnsi"/>
          <w:noProof/>
        </w:rPr>
        <w:t> </w:t>
      </w:r>
      <w:r w:rsidRPr="0090719D">
        <w:rPr>
          <w:rFonts w:cstheme="minorHAnsi"/>
          <w:noProof/>
        </w:rPr>
        <w:t> </w:t>
      </w:r>
      <w:r w:rsidRPr="0090719D">
        <w:rPr>
          <w:rFonts w:cstheme="minorHAnsi"/>
          <w:noProof/>
        </w:rPr>
        <w:t> </w:t>
      </w:r>
      <w:r w:rsidRPr="0090719D">
        <w:rPr>
          <w:rFonts w:cstheme="minorHAnsi"/>
          <w:noProof/>
        </w:rPr>
        <w:t> </w:t>
      </w:r>
      <w:r w:rsidRPr="0090719D">
        <w:rPr>
          <w:rFonts w:cstheme="minorHAnsi"/>
        </w:rPr>
        <w:fldChar w:fldCharType="end"/>
      </w:r>
    </w:p>
    <w:p w14:paraId="41F1B0A6" w14:textId="77777777" w:rsidR="0090719D" w:rsidRDefault="0090719D" w:rsidP="0090719D">
      <w:pPr>
        <w:rPr>
          <w:rFonts w:cstheme="minorHAnsi"/>
        </w:rPr>
      </w:pPr>
    </w:p>
    <w:p w14:paraId="4385864D" w14:textId="7E797F33" w:rsidR="0090719D" w:rsidRPr="00694C2D" w:rsidRDefault="0090719D" w:rsidP="00926D7D">
      <w:pPr>
        <w:rPr>
          <w:rFonts w:cstheme="minorHAnsi"/>
        </w:rPr>
      </w:pPr>
    </w:p>
    <w:p w14:paraId="39581016" w14:textId="31884A14" w:rsidR="00F64384" w:rsidRPr="00694C2D" w:rsidRDefault="000945AE" w:rsidP="00926D7D">
      <w:pPr>
        <w:rPr>
          <w:rFonts w:cstheme="minorHAnsi"/>
          <w:b/>
        </w:rPr>
      </w:pPr>
      <w:r>
        <w:rPr>
          <w:rFonts w:cstheme="minorHAnsi"/>
          <w:b/>
        </w:rPr>
        <w:t xml:space="preserve">Référentiel physique – </w:t>
      </w:r>
      <w:r w:rsidR="00186B2E" w:rsidRPr="00694C2D">
        <w:rPr>
          <w:rFonts w:cstheme="minorHAnsi"/>
          <w:b/>
        </w:rPr>
        <w:t>Type</w:t>
      </w:r>
      <w:r w:rsidR="002313BA" w:rsidRPr="00694C2D">
        <w:rPr>
          <w:rFonts w:cstheme="minorHAnsi"/>
          <w:b/>
        </w:rPr>
        <w:t>s</w:t>
      </w:r>
      <w:r w:rsidR="00F64384" w:rsidRPr="00694C2D">
        <w:rPr>
          <w:rFonts w:cstheme="minorHAnsi"/>
          <w:b/>
        </w:rPr>
        <w:t xml:space="preserve"> d’accès proposé</w:t>
      </w:r>
      <w:r w:rsidR="002313BA" w:rsidRPr="00694C2D">
        <w:rPr>
          <w:rFonts w:cstheme="minorHAnsi"/>
          <w:b/>
        </w:rPr>
        <w:t>s</w:t>
      </w:r>
      <w:r w:rsidR="00B8036C" w:rsidRPr="00694C2D">
        <w:rPr>
          <w:rFonts w:cstheme="minorHAnsi"/>
          <w:b/>
        </w:rPr>
        <w:t>*</w:t>
      </w:r>
    </w:p>
    <w:p w14:paraId="026DF90F" w14:textId="36FD3BE9" w:rsidR="00F64384" w:rsidRPr="0017690F" w:rsidRDefault="00186B2E" w:rsidP="00926D7D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Cochez</w:t>
      </w:r>
      <w:r w:rsidR="00F64384" w:rsidRPr="00B728A3">
        <w:rPr>
          <w:rFonts w:cstheme="minorHAnsi"/>
          <w:color w:val="000000"/>
          <w:sz w:val="20"/>
          <w:szCs w:val="20"/>
        </w:rPr>
        <w:t xml:space="preserve"> </w:t>
      </w:r>
      <w:r w:rsidR="00F64384" w:rsidRPr="00156348">
        <w:rPr>
          <w:rFonts w:cstheme="minorHAnsi"/>
          <w:color w:val="000000"/>
          <w:sz w:val="20"/>
          <w:szCs w:val="20"/>
        </w:rPr>
        <w:t>les</w:t>
      </w:r>
      <w:r w:rsidR="00F64384" w:rsidRPr="00156348">
        <w:rPr>
          <w:rFonts w:eastAsiaTheme="minorHAnsi" w:cstheme="minorHAnsi"/>
          <w:color w:val="000000"/>
          <w:sz w:val="20"/>
          <w:szCs w:val="20"/>
        </w:rPr>
        <w:t xml:space="preserve"> case</w:t>
      </w:r>
      <w:r w:rsidR="00F64384" w:rsidRPr="00156348">
        <w:rPr>
          <w:rFonts w:cstheme="minorHAnsi"/>
          <w:color w:val="000000"/>
          <w:sz w:val="20"/>
          <w:szCs w:val="20"/>
        </w:rPr>
        <w:t>s correspondantes</w:t>
      </w:r>
      <w:r>
        <w:rPr>
          <w:rFonts w:cstheme="minorHAnsi"/>
          <w:color w:val="000000"/>
          <w:sz w:val="20"/>
          <w:szCs w:val="20"/>
        </w:rPr>
        <w:t xml:space="preserve"> en vous reportant aux définitions</w:t>
      </w:r>
    </w:p>
    <w:p w14:paraId="4B383250" w14:textId="77777777" w:rsidR="002C0F97" w:rsidRDefault="002B21A9" w:rsidP="002C0F97">
      <w:pPr>
        <w:ind w:left="170"/>
        <w:rPr>
          <w:rFonts w:cstheme="minorHAnsi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 w:rsidRPr="00EA15A9">
        <w:rPr>
          <w:rFonts w:cstheme="minorHAnsi"/>
          <w:color w:val="000000"/>
        </w:rPr>
        <w:t xml:space="preserve"> </w:t>
      </w:r>
      <w:r w:rsidR="002C0F97">
        <w:rPr>
          <w:rFonts w:cstheme="minorHAnsi"/>
        </w:rPr>
        <w:t>Collaboration</w:t>
      </w:r>
    </w:p>
    <w:p w14:paraId="7E725F08" w14:textId="77777777" w:rsidR="002C0F97" w:rsidRPr="00814914" w:rsidRDefault="002C0F97" w:rsidP="002C0F97">
      <w:pPr>
        <w:ind w:left="170"/>
        <w:rPr>
          <w:rFonts w:cstheme="minorHAnsi"/>
        </w:rPr>
      </w:pPr>
      <w:r w:rsidRPr="008436BD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436BD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8436BD">
        <w:rPr>
          <w:rFonts w:cstheme="minorHAnsi"/>
          <w:color w:val="000000"/>
        </w:rPr>
        <w:fldChar w:fldCharType="end"/>
      </w:r>
      <w:r w:rsidRPr="008436BD">
        <w:rPr>
          <w:rFonts w:cstheme="minorHAnsi"/>
          <w:color w:val="000000"/>
        </w:rPr>
        <w:t xml:space="preserve"> Prestation de s</w:t>
      </w:r>
      <w:r w:rsidRPr="008436BD">
        <w:rPr>
          <w:rFonts w:cstheme="minorHAnsi"/>
        </w:rPr>
        <w:t>ervice</w:t>
      </w:r>
    </w:p>
    <w:p w14:paraId="6D108E68" w14:textId="7D5FBC33" w:rsidR="006024B9" w:rsidRPr="00814914" w:rsidRDefault="006024B9" w:rsidP="006024B9">
      <w:pPr>
        <w:ind w:left="170"/>
        <w:rPr>
          <w:rFonts w:cstheme="minorHAnsi"/>
        </w:rPr>
      </w:pPr>
      <w:r w:rsidRPr="008436BD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436BD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8436BD">
        <w:rPr>
          <w:rFonts w:cstheme="minorHAnsi"/>
          <w:color w:val="000000"/>
        </w:rPr>
        <w:fldChar w:fldCharType="end"/>
      </w:r>
      <w:r w:rsidRPr="008436BD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Autre</w:t>
      </w:r>
    </w:p>
    <w:p w14:paraId="39462EED" w14:textId="6D7B8056" w:rsidR="00121878" w:rsidRDefault="006024B9" w:rsidP="006024B9">
      <w:pPr>
        <w:ind w:left="170"/>
        <w:rPr>
          <w:rFonts w:cstheme="minorHAnsi"/>
        </w:rPr>
      </w:pPr>
      <w:r>
        <w:rPr>
          <w:rFonts w:cstheme="minorHAnsi"/>
        </w:rPr>
        <w:tab/>
        <w:t xml:space="preserve">Si Autre, </w:t>
      </w:r>
      <w:r w:rsidR="00121878">
        <w:rPr>
          <w:rFonts w:cstheme="minorHAnsi"/>
        </w:rPr>
        <w:t>indiquez</w:t>
      </w:r>
      <w:r w:rsidR="00FC489B">
        <w:rPr>
          <w:rFonts w:cstheme="minorHAnsi"/>
        </w:rPr>
        <w:t xml:space="preserve"> </w:t>
      </w:r>
      <w:r w:rsidR="00121878">
        <w:rPr>
          <w:rFonts w:cstheme="minorHAnsi"/>
        </w:rPr>
        <w:t>le</w:t>
      </w:r>
      <w:r w:rsidR="00FC489B">
        <w:rPr>
          <w:rFonts w:cstheme="minorHAnsi"/>
        </w:rPr>
        <w:t xml:space="preserve"> nom</w:t>
      </w:r>
      <w:r w:rsidR="00121878">
        <w:rPr>
          <w:rFonts w:cstheme="minorHAnsi"/>
        </w:rPr>
        <w:t xml:space="preserve"> </w:t>
      </w:r>
      <w:r w:rsidR="00723F4F">
        <w:rPr>
          <w:rFonts w:cstheme="minorHAnsi"/>
        </w:rPr>
        <w:t>du type d</w:t>
      </w:r>
      <w:r w:rsidR="00086E8B">
        <w:rPr>
          <w:rFonts w:cstheme="minorHAnsi"/>
        </w:rPr>
        <w:t xml:space="preserve">’accès que vous proposez </w:t>
      </w:r>
      <w:r w:rsidR="00121878">
        <w:rPr>
          <w:rFonts w:cstheme="minorHAnsi"/>
        </w:rPr>
        <w:t xml:space="preserve">et </w:t>
      </w:r>
      <w:r w:rsidR="00723F4F">
        <w:rPr>
          <w:rFonts w:cstheme="minorHAnsi"/>
        </w:rPr>
        <w:t>fournissez une définition</w:t>
      </w:r>
    </w:p>
    <w:p w14:paraId="6DD04237" w14:textId="067935AE" w:rsidR="00121878" w:rsidRDefault="00121878" w:rsidP="00121878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564891">
        <w:rPr>
          <w:rFonts w:cstheme="minorHAnsi"/>
          <w:sz w:val="20"/>
          <w:szCs w:val="20"/>
        </w:rPr>
        <w:t>500 caractères maximum</w:t>
      </w:r>
    </w:p>
    <w:p w14:paraId="698934BC" w14:textId="77777777" w:rsidR="00121878" w:rsidRPr="00D535FF" w:rsidRDefault="00121878" w:rsidP="0012187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4DE51CB9" w14:textId="04B4BF41" w:rsidR="00F64384" w:rsidRDefault="00F64384" w:rsidP="00121878"/>
    <w:p w14:paraId="7EFECE27" w14:textId="77777777" w:rsidR="00C80D39" w:rsidRDefault="00C80D39" w:rsidP="00926D7D">
      <w:pPr>
        <w:rPr>
          <w:rFonts w:cstheme="minorHAnsi"/>
        </w:rPr>
      </w:pPr>
    </w:p>
    <w:p w14:paraId="72C2007B" w14:textId="51FDC9B9" w:rsidR="00F64384" w:rsidRPr="00694C2D" w:rsidRDefault="000945AE" w:rsidP="00926D7D">
      <w:pPr>
        <w:keepNext/>
        <w:rPr>
          <w:rFonts w:cstheme="minorHAnsi"/>
          <w:b/>
        </w:rPr>
      </w:pPr>
      <w:r>
        <w:rPr>
          <w:rFonts w:cstheme="minorHAnsi"/>
          <w:b/>
        </w:rPr>
        <w:t xml:space="preserve">Référentiel physique – </w:t>
      </w:r>
      <w:r w:rsidR="003D2624" w:rsidRPr="001D6568">
        <w:rPr>
          <w:rFonts w:cstheme="minorHAnsi"/>
          <w:b/>
        </w:rPr>
        <w:t xml:space="preserve">Temporalité </w:t>
      </w:r>
      <w:r w:rsidR="001F6E12" w:rsidRPr="001D6568">
        <w:rPr>
          <w:rFonts w:cstheme="minorHAnsi"/>
          <w:b/>
        </w:rPr>
        <w:t>d</w:t>
      </w:r>
      <w:r w:rsidR="003D2624" w:rsidRPr="001D6568">
        <w:rPr>
          <w:rFonts w:cstheme="minorHAnsi"/>
          <w:b/>
        </w:rPr>
        <w:t xml:space="preserve">es accès </w:t>
      </w:r>
      <w:r w:rsidR="001F6E12" w:rsidRPr="001D6568">
        <w:rPr>
          <w:rFonts w:cstheme="minorHAnsi"/>
          <w:b/>
        </w:rPr>
        <w:t>proposés</w:t>
      </w:r>
    </w:p>
    <w:p w14:paraId="3A45A7FE" w14:textId="77777777" w:rsidR="00496132" w:rsidRPr="0017690F" w:rsidRDefault="00496132" w:rsidP="00496132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Cochez</w:t>
      </w:r>
      <w:r w:rsidRPr="00B728A3">
        <w:rPr>
          <w:rFonts w:cstheme="minorHAnsi"/>
          <w:color w:val="000000"/>
          <w:sz w:val="20"/>
          <w:szCs w:val="20"/>
        </w:rPr>
        <w:t xml:space="preserve"> </w:t>
      </w:r>
      <w:r w:rsidRPr="00156348">
        <w:rPr>
          <w:rFonts w:cstheme="minorHAnsi"/>
          <w:color w:val="000000"/>
          <w:sz w:val="20"/>
          <w:szCs w:val="20"/>
        </w:rPr>
        <w:t>les</w:t>
      </w:r>
      <w:r w:rsidRPr="00156348">
        <w:rPr>
          <w:rFonts w:eastAsiaTheme="minorHAnsi" w:cstheme="minorHAnsi"/>
          <w:color w:val="000000"/>
          <w:sz w:val="20"/>
          <w:szCs w:val="20"/>
        </w:rPr>
        <w:t xml:space="preserve"> case</w:t>
      </w:r>
      <w:r w:rsidRPr="00156348">
        <w:rPr>
          <w:rFonts w:cstheme="minorHAnsi"/>
          <w:color w:val="000000"/>
          <w:sz w:val="20"/>
          <w:szCs w:val="20"/>
        </w:rPr>
        <w:t>s correspondantes</w:t>
      </w:r>
      <w:r>
        <w:rPr>
          <w:rFonts w:cstheme="minorHAnsi"/>
          <w:color w:val="000000"/>
          <w:sz w:val="20"/>
          <w:szCs w:val="20"/>
        </w:rPr>
        <w:t xml:space="preserve"> en vous reportant aux définitions</w:t>
      </w:r>
    </w:p>
    <w:p w14:paraId="6FF8056F" w14:textId="24C239B7" w:rsidR="002313BA" w:rsidRDefault="00F64384" w:rsidP="002313BA">
      <w:pPr>
        <w:ind w:left="170"/>
        <w:rPr>
          <w:rFonts w:cstheme="minorHAnsi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 w:rsidRPr="00EA15A9">
        <w:rPr>
          <w:rFonts w:cstheme="minorHAnsi"/>
          <w:color w:val="000000"/>
        </w:rPr>
        <w:t xml:space="preserve"> </w:t>
      </w:r>
      <w:r w:rsidR="003D2624">
        <w:rPr>
          <w:rFonts w:cstheme="minorHAnsi"/>
          <w:color w:val="000000"/>
        </w:rPr>
        <w:t>Accès</w:t>
      </w:r>
      <w:r w:rsidR="002313BA">
        <w:rPr>
          <w:rFonts w:cstheme="minorHAnsi"/>
        </w:rPr>
        <w:t xml:space="preserve"> exploratoire</w:t>
      </w:r>
    </w:p>
    <w:p w14:paraId="4A218855" w14:textId="644DD9AE" w:rsidR="002313BA" w:rsidRDefault="002313BA" w:rsidP="002313BA">
      <w:pPr>
        <w:ind w:left="170"/>
        <w:rPr>
          <w:rFonts w:cstheme="minorHAnsi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>
        <w:rPr>
          <w:rFonts w:cstheme="minorHAnsi"/>
        </w:rPr>
        <w:t xml:space="preserve"> </w:t>
      </w:r>
      <w:r w:rsidR="003D2624">
        <w:rPr>
          <w:rFonts w:cstheme="minorHAnsi"/>
          <w:color w:val="000000"/>
        </w:rPr>
        <w:t>Accès</w:t>
      </w:r>
      <w:r w:rsidR="003D2624">
        <w:rPr>
          <w:rFonts w:cstheme="minorHAnsi"/>
        </w:rPr>
        <w:t xml:space="preserve"> </w:t>
      </w:r>
      <w:r>
        <w:rPr>
          <w:rFonts w:cstheme="minorHAnsi"/>
        </w:rPr>
        <w:t>standard</w:t>
      </w:r>
    </w:p>
    <w:p w14:paraId="179959C2" w14:textId="3A8A8A21" w:rsidR="00F64384" w:rsidRDefault="002313BA" w:rsidP="00926D7D">
      <w:pPr>
        <w:ind w:left="170"/>
        <w:rPr>
          <w:rFonts w:cstheme="minorHAnsi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>
        <w:rPr>
          <w:rFonts w:cstheme="minorHAnsi"/>
        </w:rPr>
        <w:t xml:space="preserve"> </w:t>
      </w:r>
      <w:r w:rsidR="003D2624">
        <w:rPr>
          <w:rFonts w:cstheme="minorHAnsi"/>
          <w:color w:val="000000"/>
        </w:rPr>
        <w:t>Accès</w:t>
      </w:r>
      <w:r w:rsidR="003D2624">
        <w:rPr>
          <w:rFonts w:cstheme="minorHAnsi"/>
        </w:rPr>
        <w:t xml:space="preserve"> </w:t>
      </w:r>
      <w:r w:rsidR="00F64384">
        <w:rPr>
          <w:rFonts w:cstheme="minorHAnsi"/>
        </w:rPr>
        <w:t>long</w:t>
      </w:r>
    </w:p>
    <w:p w14:paraId="2B8F2955" w14:textId="35E504D7" w:rsidR="00626C36" w:rsidRDefault="002313BA" w:rsidP="002313BA">
      <w:pPr>
        <w:ind w:left="170"/>
        <w:rPr>
          <w:rFonts w:cstheme="minorHAnsi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>
        <w:rPr>
          <w:rFonts w:cstheme="minorHAnsi"/>
        </w:rPr>
        <w:t xml:space="preserve"> Autre</w:t>
      </w:r>
      <w:r w:rsidR="00621086">
        <w:rPr>
          <w:rFonts w:cstheme="minorHAnsi"/>
        </w:rPr>
        <w:t>(s)</w:t>
      </w:r>
    </w:p>
    <w:p w14:paraId="795F06D8" w14:textId="2A231CC8" w:rsidR="00086E8B" w:rsidRDefault="00626C36" w:rsidP="002313BA">
      <w:pPr>
        <w:ind w:left="170"/>
        <w:rPr>
          <w:rFonts w:cstheme="minorHAnsi"/>
        </w:rPr>
      </w:pPr>
      <w:r>
        <w:rPr>
          <w:rFonts w:cstheme="minorHAnsi"/>
        </w:rPr>
        <w:tab/>
      </w:r>
      <w:r w:rsidR="00AF0ABF">
        <w:rPr>
          <w:rFonts w:cstheme="minorHAnsi"/>
        </w:rPr>
        <w:t xml:space="preserve">Si </w:t>
      </w:r>
      <w:r w:rsidR="00086E8B">
        <w:rPr>
          <w:rFonts w:cstheme="minorHAnsi"/>
        </w:rPr>
        <w:t>Autre(s)</w:t>
      </w:r>
      <w:r w:rsidR="00AF0ABF">
        <w:rPr>
          <w:rFonts w:cstheme="minorHAnsi"/>
        </w:rPr>
        <w:t xml:space="preserve">, précisez le ou les nom(s) de ces accès et </w:t>
      </w:r>
      <w:r w:rsidR="00086E8B">
        <w:rPr>
          <w:rFonts w:cstheme="minorHAnsi"/>
        </w:rPr>
        <w:t>indiquez pour chacun</w:t>
      </w:r>
      <w:r w:rsidR="00AF0ABF">
        <w:rPr>
          <w:rFonts w:cstheme="minorHAnsi"/>
        </w:rPr>
        <w:t xml:space="preserve"> </w:t>
      </w:r>
      <w:r w:rsidR="00723F4F">
        <w:rPr>
          <w:rFonts w:cstheme="minorHAnsi"/>
        </w:rPr>
        <w:t>quelles sont l</w:t>
      </w:r>
      <w:r w:rsidR="00086E8B">
        <w:rPr>
          <w:rFonts w:cstheme="minorHAnsi"/>
        </w:rPr>
        <w:t>es</w:t>
      </w:r>
      <w:r w:rsidR="00AF0ABF">
        <w:rPr>
          <w:rFonts w:cstheme="minorHAnsi"/>
        </w:rPr>
        <w:t xml:space="preserve"> modalités</w:t>
      </w:r>
    </w:p>
    <w:p w14:paraId="4D9673A6" w14:textId="77777777" w:rsidR="00086E8B" w:rsidRDefault="00086E8B" w:rsidP="00086E8B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564891">
        <w:rPr>
          <w:rFonts w:cstheme="minorHAnsi"/>
          <w:sz w:val="20"/>
          <w:szCs w:val="20"/>
        </w:rPr>
        <w:t>500 caractères maximum</w:t>
      </w:r>
    </w:p>
    <w:p w14:paraId="1FDF765B" w14:textId="77777777" w:rsidR="00086E8B" w:rsidRPr="00D535FF" w:rsidRDefault="00086E8B" w:rsidP="00086E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682D4E52" w14:textId="1037AF0C" w:rsidR="00246BDE" w:rsidRDefault="00246BDE" w:rsidP="00926D7D">
      <w:pPr>
        <w:rPr>
          <w:rFonts w:cstheme="minorHAnsi"/>
        </w:rPr>
      </w:pPr>
    </w:p>
    <w:p w14:paraId="43432305" w14:textId="77777777" w:rsidR="00C80D39" w:rsidRDefault="00C80D39" w:rsidP="00926D7D">
      <w:pPr>
        <w:rPr>
          <w:rFonts w:cstheme="minorHAnsi"/>
        </w:rPr>
      </w:pPr>
    </w:p>
    <w:p w14:paraId="1375D983" w14:textId="2E13E376" w:rsidR="00246BDE" w:rsidRPr="00694C2D" w:rsidRDefault="00435EB0" w:rsidP="00246BDE">
      <w:pPr>
        <w:keepNext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</w:rPr>
        <w:t xml:space="preserve">Référentiel physique – </w:t>
      </w:r>
      <w:r w:rsidR="00DE39A7" w:rsidRPr="00D974AB">
        <w:rPr>
          <w:rFonts w:cstheme="minorHAnsi"/>
          <w:b/>
        </w:rPr>
        <w:t>Votre c</w:t>
      </w:r>
      <w:r w:rsidR="00246BDE" w:rsidRPr="00D974AB">
        <w:rPr>
          <w:rFonts w:cstheme="minorHAnsi"/>
          <w:b/>
        </w:rPr>
        <w:t xml:space="preserve">ontribution </w:t>
      </w:r>
      <w:r w:rsidR="00D974AB" w:rsidRPr="00D974AB">
        <w:rPr>
          <w:rFonts w:cstheme="minorHAnsi"/>
          <w:b/>
        </w:rPr>
        <w:t>avant</w:t>
      </w:r>
      <w:r w:rsidR="00DE39A7" w:rsidRPr="00D974AB">
        <w:rPr>
          <w:rFonts w:cstheme="minorHAnsi"/>
          <w:b/>
        </w:rPr>
        <w:t xml:space="preserve"> </w:t>
      </w:r>
      <w:r w:rsidR="00EF1498">
        <w:rPr>
          <w:rFonts w:cstheme="minorHAnsi"/>
          <w:b/>
        </w:rPr>
        <w:t>l’utilisation du référentiel</w:t>
      </w:r>
      <w:r w:rsidR="00B8036C" w:rsidRPr="00D974AB">
        <w:rPr>
          <w:rFonts w:cstheme="minorHAnsi"/>
          <w:b/>
        </w:rPr>
        <w:t>*</w:t>
      </w:r>
    </w:p>
    <w:p w14:paraId="681F0AC3" w14:textId="21C4C6C7" w:rsidR="00246BDE" w:rsidRDefault="00246BDE" w:rsidP="00246BDE">
      <w:pPr>
        <w:ind w:left="170"/>
        <w:rPr>
          <w:rFonts w:cstheme="minorHAnsi"/>
          <w:color w:val="000000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 w:rsidRPr="00EA15A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Aide à la préparation des documents </w:t>
      </w:r>
      <w:r w:rsidR="00621086">
        <w:rPr>
          <w:rFonts w:cstheme="minorHAnsi"/>
          <w:color w:val="000000"/>
        </w:rPr>
        <w:t xml:space="preserve">requis pour </w:t>
      </w:r>
      <w:r w:rsidR="00D974AB">
        <w:rPr>
          <w:rFonts w:cstheme="minorHAnsi"/>
          <w:color w:val="000000"/>
        </w:rPr>
        <w:t xml:space="preserve">accéder </w:t>
      </w:r>
      <w:r w:rsidR="00EF1498">
        <w:rPr>
          <w:rFonts w:cstheme="minorHAnsi"/>
          <w:color w:val="000000"/>
        </w:rPr>
        <w:t>au référentiel</w:t>
      </w:r>
    </w:p>
    <w:p w14:paraId="5526987A" w14:textId="6F48D98A" w:rsidR="00D974AB" w:rsidRDefault="00D974AB" w:rsidP="00D974AB">
      <w:pPr>
        <w:ind w:left="170"/>
        <w:rPr>
          <w:rFonts w:cstheme="minorHAnsi"/>
          <w:color w:val="000000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 xml:space="preserve">Formation préalable </w:t>
      </w:r>
      <w:r w:rsidR="00EF1498">
        <w:rPr>
          <w:rFonts w:cstheme="minorHAnsi"/>
          <w:color w:val="000000"/>
        </w:rPr>
        <w:t>avant toute utilisation du référentiel</w:t>
      </w:r>
    </w:p>
    <w:p w14:paraId="7AD61214" w14:textId="77777777" w:rsidR="007C088D" w:rsidRDefault="007C088D" w:rsidP="007C088D">
      <w:pPr>
        <w:ind w:left="170"/>
        <w:rPr>
          <w:rFonts w:cstheme="minorHAnsi"/>
          <w:color w:val="000000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Autre</w:t>
      </w:r>
    </w:p>
    <w:p w14:paraId="0180765E" w14:textId="39A424FB" w:rsidR="007C088D" w:rsidRDefault="007C088D" w:rsidP="007C088D">
      <w:pPr>
        <w:ind w:left="170"/>
        <w:rPr>
          <w:rFonts w:cstheme="minorHAnsi"/>
        </w:rPr>
      </w:pPr>
      <w:r>
        <w:rPr>
          <w:rFonts w:cstheme="minorHAnsi"/>
          <w:color w:val="000000"/>
        </w:rPr>
        <w:tab/>
        <w:t xml:space="preserve">Si </w:t>
      </w:r>
      <w:r w:rsidR="00723F4F">
        <w:rPr>
          <w:rFonts w:cstheme="minorHAnsi"/>
          <w:color w:val="000000"/>
        </w:rPr>
        <w:t>Autre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</w:rPr>
        <w:t>précisez</w:t>
      </w:r>
    </w:p>
    <w:p w14:paraId="76476578" w14:textId="77777777" w:rsidR="00723F4F" w:rsidRDefault="00723F4F" w:rsidP="00723F4F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564891">
        <w:rPr>
          <w:rFonts w:cstheme="minorHAnsi"/>
          <w:sz w:val="20"/>
          <w:szCs w:val="20"/>
        </w:rPr>
        <w:t>500 caractères maximum</w:t>
      </w:r>
    </w:p>
    <w:p w14:paraId="2C0CA681" w14:textId="77777777" w:rsidR="00723F4F" w:rsidRPr="00D535FF" w:rsidRDefault="00723F4F" w:rsidP="00723F4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366B2828" w14:textId="0E76A82E" w:rsidR="00FB6E4A" w:rsidRDefault="00FB6E4A" w:rsidP="00621086">
      <w:pPr>
        <w:ind w:left="170"/>
        <w:rPr>
          <w:rFonts w:cstheme="minorHAnsi"/>
          <w:color w:val="000000"/>
        </w:rPr>
      </w:pPr>
    </w:p>
    <w:p w14:paraId="791E9B77" w14:textId="77777777" w:rsidR="00D974AB" w:rsidRDefault="00D974AB" w:rsidP="00621086">
      <w:pPr>
        <w:ind w:left="170"/>
        <w:rPr>
          <w:rFonts w:cstheme="minorHAnsi"/>
          <w:color w:val="000000"/>
        </w:rPr>
      </w:pPr>
    </w:p>
    <w:p w14:paraId="2500601E" w14:textId="31D26BE8" w:rsidR="00FB6E4A" w:rsidRPr="00694C2D" w:rsidRDefault="000945AE" w:rsidP="00FB6E4A">
      <w:pPr>
        <w:keepNext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</w:rPr>
        <w:t xml:space="preserve">Référentiel physique – </w:t>
      </w:r>
      <w:r w:rsidR="00FB6E4A" w:rsidRPr="00DE39A7">
        <w:rPr>
          <w:rFonts w:cstheme="minorHAnsi"/>
          <w:b/>
        </w:rPr>
        <w:t xml:space="preserve">Votre </w:t>
      </w:r>
      <w:r w:rsidR="00FB6E4A" w:rsidRPr="007C088D">
        <w:rPr>
          <w:rFonts w:cstheme="minorHAnsi"/>
          <w:b/>
        </w:rPr>
        <w:t>contribution pend</w:t>
      </w:r>
      <w:r w:rsidR="00EF1498">
        <w:rPr>
          <w:rFonts w:cstheme="minorHAnsi"/>
          <w:b/>
        </w:rPr>
        <w:t>ant et après l’utilisation du référentiel</w:t>
      </w:r>
      <w:r w:rsidR="00FB6E4A" w:rsidRPr="007C088D">
        <w:rPr>
          <w:rFonts w:cstheme="minorHAnsi"/>
          <w:b/>
        </w:rPr>
        <w:t>*</w:t>
      </w:r>
    </w:p>
    <w:p w14:paraId="72341F54" w14:textId="6C4B85B9" w:rsidR="00246BDE" w:rsidRDefault="00246BDE" w:rsidP="00246BDE">
      <w:pPr>
        <w:ind w:left="170"/>
        <w:rPr>
          <w:rFonts w:cstheme="minorHAnsi"/>
          <w:color w:val="000000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 xml:space="preserve">Accompagnement </w:t>
      </w:r>
      <w:r w:rsidRPr="007C088D">
        <w:rPr>
          <w:rFonts w:cstheme="minorHAnsi"/>
          <w:color w:val="000000"/>
        </w:rPr>
        <w:t>pendant</w:t>
      </w:r>
      <w:r>
        <w:rPr>
          <w:rFonts w:cstheme="minorHAnsi"/>
          <w:color w:val="000000"/>
        </w:rPr>
        <w:t xml:space="preserve"> </w:t>
      </w:r>
      <w:r w:rsidR="00EF1498">
        <w:rPr>
          <w:rFonts w:cstheme="minorHAnsi"/>
          <w:color w:val="000000"/>
        </w:rPr>
        <w:t>l’utilisation du référentiel</w:t>
      </w:r>
    </w:p>
    <w:p w14:paraId="6FC1173E" w14:textId="039679CB" w:rsidR="00246BDE" w:rsidRDefault="00246BDE" w:rsidP="00246BDE">
      <w:pPr>
        <w:ind w:left="170"/>
        <w:rPr>
          <w:rFonts w:cstheme="minorHAnsi"/>
        </w:rPr>
      </w:pPr>
      <w:r>
        <w:rPr>
          <w:rFonts w:cstheme="minorHAnsi"/>
          <w:color w:val="000000"/>
        </w:rPr>
        <w:tab/>
      </w:r>
      <w:r w:rsidR="00C24A4D">
        <w:rPr>
          <w:rFonts w:cstheme="minorHAnsi"/>
          <w:color w:val="000000"/>
        </w:rPr>
        <w:t>Si oui, c</w:t>
      </w:r>
      <w:r>
        <w:rPr>
          <w:rFonts w:cstheme="minorHAnsi"/>
          <w:color w:val="000000"/>
        </w:rPr>
        <w:t>e</w:t>
      </w:r>
      <w:r w:rsidR="00C24A4D">
        <w:rPr>
          <w:rFonts w:cstheme="minorHAnsi"/>
          <w:color w:val="000000"/>
        </w:rPr>
        <w:t>t accompagnement est</w:t>
      </w:r>
      <w:r w:rsidR="00621086">
        <w:rPr>
          <w:rFonts w:cstheme="minorHAnsi"/>
          <w:color w:val="000000"/>
        </w:rPr>
        <w:t>-il</w:t>
      </w:r>
      <w:r>
        <w:rPr>
          <w:rFonts w:cstheme="minorHAnsi"/>
          <w:color w:val="000000"/>
        </w:rPr>
        <w:t xml:space="preserve"> obligatoire</w:t>
      </w:r>
      <w:r w:rsidR="007C088D">
        <w:rPr>
          <w:rFonts w:cstheme="minorHAnsi"/>
          <w:color w:val="000000"/>
        </w:rPr>
        <w:t> </w:t>
      </w:r>
      <w:r w:rsidR="00621086">
        <w:rPr>
          <w:rFonts w:cstheme="minorHAnsi"/>
          <w:color w:val="000000"/>
        </w:rPr>
        <w:t>?</w:t>
      </w:r>
      <w:r>
        <w:rPr>
          <w:rFonts w:cstheme="minorHAnsi"/>
          <w:color w:val="000000"/>
        </w:rPr>
        <w:t> :</w:t>
      </w:r>
      <w:r w:rsidR="00633A21">
        <w:rPr>
          <w:rFonts w:cstheme="minorHAnsi"/>
          <w:color w:val="000000"/>
        </w:rPr>
        <w:t xml:space="preserve"> </w:t>
      </w:r>
      <w:r w:rsidR="00633A21">
        <w:rPr>
          <w:rFonts w:cstheme="minorHAnsi"/>
        </w:rPr>
        <w:fldChar w:fldCharType="begin">
          <w:ffData>
            <w:name w:val=""/>
            <w:enabled/>
            <w:calcOnExit w:val="0"/>
            <w:ddList>
              <w:listEntry w:val="                   "/>
              <w:listEntry w:val="oui"/>
              <w:listEntry w:val="non"/>
            </w:ddList>
          </w:ffData>
        </w:fldChar>
      </w:r>
      <w:r w:rsidR="00633A21">
        <w:rPr>
          <w:rFonts w:cstheme="minorHAnsi"/>
        </w:rPr>
        <w:instrText xml:space="preserve"> FORMDROPDOWN </w:instrText>
      </w:r>
      <w:r w:rsidR="00B07A83">
        <w:rPr>
          <w:rFonts w:cstheme="minorHAnsi"/>
        </w:rPr>
      </w:r>
      <w:r w:rsidR="00B07A83">
        <w:rPr>
          <w:rFonts w:cstheme="minorHAnsi"/>
        </w:rPr>
        <w:fldChar w:fldCharType="separate"/>
      </w:r>
      <w:r w:rsidR="00633A21">
        <w:rPr>
          <w:rFonts w:cstheme="minorHAnsi"/>
        </w:rPr>
        <w:fldChar w:fldCharType="end"/>
      </w:r>
    </w:p>
    <w:p w14:paraId="7E2F13DB" w14:textId="4944A151" w:rsidR="006E7A78" w:rsidRDefault="00246BDE" w:rsidP="00246BDE">
      <w:pPr>
        <w:ind w:left="170"/>
        <w:rPr>
          <w:rFonts w:cstheme="minorHAnsi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>
        <w:rPr>
          <w:rFonts w:cstheme="minorHAnsi"/>
        </w:rPr>
        <w:t xml:space="preserve"> </w:t>
      </w:r>
      <w:r w:rsidR="006E7A78">
        <w:rPr>
          <w:rFonts w:cstheme="minorHAnsi"/>
        </w:rPr>
        <w:t>Mise à disposition d’instruments d’observation et d’analyse</w:t>
      </w:r>
    </w:p>
    <w:p w14:paraId="7D5085AA" w14:textId="4824E3F8" w:rsidR="0089276B" w:rsidRDefault="006E7A78" w:rsidP="007A4995">
      <w:pPr>
        <w:ind w:left="170"/>
        <w:rPr>
          <w:rFonts w:cstheme="minorHAnsi"/>
        </w:rPr>
      </w:pPr>
      <w:r>
        <w:rPr>
          <w:rFonts w:cstheme="minorHAnsi"/>
        </w:rPr>
        <w:tab/>
        <w:t>Si oui, précisez</w:t>
      </w:r>
    </w:p>
    <w:p w14:paraId="1524B742" w14:textId="77777777" w:rsidR="0089276B" w:rsidRDefault="0089276B" w:rsidP="0089276B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564891">
        <w:rPr>
          <w:rFonts w:cstheme="minorHAnsi"/>
          <w:sz w:val="20"/>
          <w:szCs w:val="20"/>
        </w:rPr>
        <w:t>500 caractères maximum</w:t>
      </w:r>
    </w:p>
    <w:p w14:paraId="3C97130D" w14:textId="77777777" w:rsidR="0089276B" w:rsidRPr="00D535FF" w:rsidRDefault="0089276B" w:rsidP="0089276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54A2C8C9" w14:textId="4600A659" w:rsidR="00246BDE" w:rsidRPr="006E7A78" w:rsidRDefault="006E7A78" w:rsidP="006E7A78">
      <w:pPr>
        <w:ind w:left="170"/>
        <w:rPr>
          <w:rFonts w:cstheme="minorHAnsi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>
        <w:rPr>
          <w:rFonts w:cstheme="minorHAnsi"/>
        </w:rPr>
        <w:t xml:space="preserve"> </w:t>
      </w:r>
      <w:r w:rsidR="00246BDE">
        <w:rPr>
          <w:rFonts w:cstheme="minorHAnsi"/>
          <w:color w:val="000000"/>
        </w:rPr>
        <w:t xml:space="preserve">Soutien après </w:t>
      </w:r>
      <w:r w:rsidR="00EF1498">
        <w:rPr>
          <w:rFonts w:cstheme="minorHAnsi"/>
          <w:color w:val="000000"/>
        </w:rPr>
        <w:t>l’utilisation du référentiel</w:t>
      </w:r>
    </w:p>
    <w:p w14:paraId="347C16F6" w14:textId="281B6053" w:rsidR="0089276B" w:rsidRDefault="006870FD" w:rsidP="006870FD">
      <w:pPr>
        <w:ind w:firstLine="170"/>
        <w:rPr>
          <w:rFonts w:cstheme="minorHAnsi"/>
        </w:rPr>
      </w:pPr>
      <w:r>
        <w:rPr>
          <w:rFonts w:cstheme="minorHAnsi"/>
          <w:color w:val="000000"/>
        </w:rPr>
        <w:tab/>
      </w:r>
      <w:r w:rsidR="006D6D80">
        <w:rPr>
          <w:rFonts w:cstheme="minorHAnsi"/>
          <w:color w:val="000000"/>
        </w:rPr>
        <w:t xml:space="preserve">Si oui, </w:t>
      </w:r>
      <w:r w:rsidR="006D6D80">
        <w:rPr>
          <w:rFonts w:cstheme="minorHAnsi"/>
        </w:rPr>
        <w:t>précisez</w:t>
      </w:r>
      <w:r w:rsidR="00761501">
        <w:rPr>
          <w:rFonts w:cstheme="minorHAnsi"/>
        </w:rPr>
        <w:t xml:space="preserve"> (</w:t>
      </w:r>
      <w:r w:rsidR="00761501" w:rsidRPr="00761501">
        <w:rPr>
          <w:rFonts w:cstheme="minorHAnsi"/>
        </w:rPr>
        <w:t>traitement des données, aide à l’interprétation des résultats, etc</w:t>
      </w:r>
      <w:r w:rsidR="00761501">
        <w:rPr>
          <w:rFonts w:cstheme="minorHAnsi"/>
        </w:rPr>
        <w:t>.)</w:t>
      </w:r>
    </w:p>
    <w:p w14:paraId="1789A40D" w14:textId="77777777" w:rsidR="0089276B" w:rsidRDefault="0089276B" w:rsidP="0089276B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564891">
        <w:rPr>
          <w:rFonts w:cstheme="minorHAnsi"/>
          <w:sz w:val="20"/>
          <w:szCs w:val="20"/>
        </w:rPr>
        <w:t>500 caractères maximum</w:t>
      </w:r>
    </w:p>
    <w:p w14:paraId="1667418B" w14:textId="77777777" w:rsidR="0089276B" w:rsidRPr="00D535FF" w:rsidRDefault="0089276B" w:rsidP="0089276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554AEE85" w14:textId="64AEF68C" w:rsidR="00246BDE" w:rsidRDefault="00246BDE" w:rsidP="00246BDE">
      <w:pPr>
        <w:ind w:left="170"/>
        <w:rPr>
          <w:rFonts w:cstheme="minorHAnsi"/>
          <w:color w:val="000000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B07A83">
        <w:rPr>
          <w:rFonts w:cstheme="minorHAnsi"/>
          <w:color w:val="000000"/>
        </w:rPr>
      </w:r>
      <w:r w:rsidR="00B07A83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Autre</w:t>
      </w:r>
    </w:p>
    <w:p w14:paraId="2477C980" w14:textId="05FC1263" w:rsidR="0089276B" w:rsidRDefault="009D3192" w:rsidP="009D3192">
      <w:pPr>
        <w:ind w:left="170"/>
        <w:rPr>
          <w:rFonts w:cstheme="minorHAnsi"/>
        </w:rPr>
      </w:pPr>
      <w:r>
        <w:rPr>
          <w:rFonts w:cstheme="minorHAnsi"/>
          <w:color w:val="000000"/>
        </w:rPr>
        <w:tab/>
        <w:t xml:space="preserve">Si oui, </w:t>
      </w:r>
      <w:r>
        <w:rPr>
          <w:rFonts w:cstheme="minorHAnsi"/>
        </w:rPr>
        <w:t>précisez</w:t>
      </w:r>
    </w:p>
    <w:p w14:paraId="2279E70E" w14:textId="0BDDE30F" w:rsidR="0089276B" w:rsidRDefault="0089276B" w:rsidP="0089276B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564891">
        <w:rPr>
          <w:rFonts w:cstheme="minorHAnsi"/>
          <w:sz w:val="20"/>
          <w:szCs w:val="20"/>
        </w:rPr>
        <w:t>500 caractères maximum</w:t>
      </w:r>
    </w:p>
    <w:p w14:paraId="24A94E2C" w14:textId="77777777" w:rsidR="0089276B" w:rsidRPr="00D535FF" w:rsidRDefault="0089276B" w:rsidP="0089276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7179AD47" w14:textId="0E28A55C" w:rsidR="00C80D39" w:rsidRDefault="00C80D39" w:rsidP="00926D7D">
      <w:pPr>
        <w:rPr>
          <w:rFonts w:cstheme="minorHAnsi"/>
        </w:rPr>
      </w:pPr>
    </w:p>
    <w:p w14:paraId="485C76D0" w14:textId="77777777" w:rsidR="0089276B" w:rsidRDefault="0089276B" w:rsidP="00926D7D">
      <w:pPr>
        <w:rPr>
          <w:rFonts w:cstheme="minorHAnsi"/>
        </w:rPr>
      </w:pPr>
    </w:p>
    <w:p w14:paraId="380CCF2E" w14:textId="0ED1D129" w:rsidR="007673B7" w:rsidRPr="00694C2D" w:rsidRDefault="0090719D" w:rsidP="00C80D39">
      <w:pPr>
        <w:keepNext/>
        <w:rPr>
          <w:rFonts w:cstheme="minorHAnsi"/>
          <w:b/>
        </w:rPr>
      </w:pPr>
      <w:r>
        <w:rPr>
          <w:rFonts w:cstheme="minorHAnsi"/>
          <w:b/>
        </w:rPr>
        <w:t xml:space="preserve">Référentiel physique – </w:t>
      </w:r>
      <w:r w:rsidR="003D2624" w:rsidRPr="00694C2D">
        <w:rPr>
          <w:rFonts w:cstheme="minorHAnsi"/>
          <w:b/>
        </w:rPr>
        <w:t xml:space="preserve">Coût </w:t>
      </w:r>
      <w:r w:rsidR="00186B2E" w:rsidRPr="00694C2D">
        <w:rPr>
          <w:rFonts w:cstheme="minorHAnsi"/>
          <w:b/>
        </w:rPr>
        <w:t>des</w:t>
      </w:r>
      <w:r w:rsidR="007673B7" w:rsidRPr="00694C2D">
        <w:rPr>
          <w:rFonts w:cstheme="minorHAnsi"/>
          <w:b/>
        </w:rPr>
        <w:t xml:space="preserve"> accès en fonction des</w:t>
      </w:r>
      <w:r w:rsidR="00186B2E" w:rsidRPr="00694C2D">
        <w:rPr>
          <w:rFonts w:cstheme="minorHAnsi"/>
          <w:b/>
        </w:rPr>
        <w:t xml:space="preserve"> équipes</w:t>
      </w:r>
      <w:r w:rsidR="007673B7" w:rsidRPr="00694C2D">
        <w:rPr>
          <w:rFonts w:cstheme="minorHAnsi"/>
          <w:b/>
        </w:rPr>
        <w:t xml:space="preserve"> </w:t>
      </w:r>
      <w:r w:rsidR="00B24018">
        <w:rPr>
          <w:rFonts w:cstheme="minorHAnsi"/>
          <w:b/>
        </w:rPr>
        <w:t xml:space="preserve">utilisant votre </w:t>
      </w:r>
      <w:r w:rsidR="00EF1498">
        <w:rPr>
          <w:rFonts w:cstheme="minorHAnsi"/>
          <w:b/>
        </w:rPr>
        <w:t>référentiel</w:t>
      </w:r>
      <w:r w:rsidR="007673B7" w:rsidRPr="00694C2D">
        <w:rPr>
          <w:rFonts w:cstheme="minorHAnsi"/>
          <w:b/>
        </w:rPr>
        <w:t>*</w:t>
      </w:r>
    </w:p>
    <w:p w14:paraId="4D367430" w14:textId="77777777" w:rsidR="00B6394B" w:rsidRPr="003F32BB" w:rsidRDefault="00B6394B" w:rsidP="003F32BB">
      <w:pPr>
        <w:ind w:left="170"/>
        <w:rPr>
          <w:rFonts w:cstheme="minorHAnsi"/>
          <w:color w:val="000000"/>
          <w:sz w:val="20"/>
          <w:szCs w:val="20"/>
        </w:rPr>
      </w:pPr>
      <w:r w:rsidRPr="003F32BB">
        <w:rPr>
          <w:rFonts w:cstheme="minorHAnsi"/>
          <w:color w:val="000000"/>
          <w:sz w:val="20"/>
          <w:szCs w:val="20"/>
        </w:rPr>
        <w:t>Attention ! Parmi les équipes d’utilisateurs potentiels (« qui » ci-dessous), vous devez inclure comme catégorie celle qui comprend les membres du réseau PAMIR.</w:t>
      </w:r>
    </w:p>
    <w:tbl>
      <w:tblPr>
        <w:tblStyle w:val="Grilledutableau"/>
        <w:tblW w:w="9459" w:type="dxa"/>
        <w:tblInd w:w="175" w:type="dxa"/>
        <w:tblLook w:val="04A0" w:firstRow="1" w:lastRow="0" w:firstColumn="1" w:lastColumn="0" w:noHBand="0" w:noVBand="1"/>
      </w:tblPr>
      <w:tblGrid>
        <w:gridCol w:w="4356"/>
        <w:gridCol w:w="5103"/>
      </w:tblGrid>
      <w:tr w:rsidR="00186B2E" w14:paraId="1E85CAC8" w14:textId="6718D7D3" w:rsidTr="00A35D9F">
        <w:tc>
          <w:tcPr>
            <w:tcW w:w="4356" w:type="dxa"/>
          </w:tcPr>
          <w:p w14:paraId="07B18F20" w14:textId="59655737" w:rsidR="00186B2E" w:rsidRPr="007673B7" w:rsidRDefault="002313BA" w:rsidP="00926D7D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Coût d’accès</w:t>
            </w:r>
          </w:p>
        </w:tc>
        <w:tc>
          <w:tcPr>
            <w:tcW w:w="5103" w:type="dxa"/>
          </w:tcPr>
          <w:p w14:paraId="5CF42D96" w14:textId="1FCFB0E0" w:rsidR="00186B2E" w:rsidRPr="007673B7" w:rsidRDefault="002313BA" w:rsidP="00926D7D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Précisez pour qui</w:t>
            </w:r>
          </w:p>
        </w:tc>
      </w:tr>
      <w:tr w:rsidR="00186B2E" w14:paraId="4E3EA41B" w14:textId="49A5F42A" w:rsidTr="00A35D9F">
        <w:tc>
          <w:tcPr>
            <w:tcW w:w="4356" w:type="dxa"/>
          </w:tcPr>
          <w:p w14:paraId="0DC114BB" w14:textId="7DC13752" w:rsidR="00186B2E" w:rsidRDefault="002313BA" w:rsidP="00926D7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Gratuit</w:t>
            </w:r>
          </w:p>
        </w:tc>
        <w:tc>
          <w:tcPr>
            <w:tcW w:w="5103" w:type="dxa"/>
          </w:tcPr>
          <w:p w14:paraId="476A25F3" w14:textId="33DC0D84" w:rsidR="00186B2E" w:rsidRDefault="00C80D39" w:rsidP="00803E70">
            <w:pPr>
              <w:spacing w:line="27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86B2E" w14:paraId="5E864580" w14:textId="2E0D4915" w:rsidTr="00A35D9F">
        <w:tc>
          <w:tcPr>
            <w:tcW w:w="4356" w:type="dxa"/>
          </w:tcPr>
          <w:p w14:paraId="542A8EED" w14:textId="78743C99" w:rsidR="00186B2E" w:rsidRDefault="002313BA" w:rsidP="00926D7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Payant</w:t>
            </w:r>
          </w:p>
        </w:tc>
        <w:tc>
          <w:tcPr>
            <w:tcW w:w="5103" w:type="dxa"/>
          </w:tcPr>
          <w:p w14:paraId="1DF51729" w14:textId="7DE3E747" w:rsidR="00186B2E" w:rsidRDefault="00C80D39" w:rsidP="00803E70">
            <w:pPr>
              <w:spacing w:line="27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86B2E" w14:paraId="11FB0F8E" w14:textId="3B0264F6" w:rsidTr="00A35D9F">
        <w:tc>
          <w:tcPr>
            <w:tcW w:w="4356" w:type="dxa"/>
          </w:tcPr>
          <w:p w14:paraId="602535E3" w14:textId="70C4CA7E" w:rsidR="00186B2E" w:rsidRDefault="002313BA" w:rsidP="00926D7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Payant, à tarif préférentiel</w:t>
            </w:r>
          </w:p>
        </w:tc>
        <w:tc>
          <w:tcPr>
            <w:tcW w:w="5103" w:type="dxa"/>
          </w:tcPr>
          <w:p w14:paraId="705F4586" w14:textId="2B2C785E" w:rsidR="00186B2E" w:rsidRDefault="00C80D39" w:rsidP="00803E70">
            <w:pPr>
              <w:spacing w:line="27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82E7E65" w14:textId="1FC0AD00" w:rsidR="0009759E" w:rsidRDefault="0009759E" w:rsidP="00926D7D">
      <w:pPr>
        <w:rPr>
          <w:rFonts w:cstheme="minorHAnsi"/>
        </w:rPr>
      </w:pPr>
    </w:p>
    <w:p w14:paraId="3DB993AB" w14:textId="77777777" w:rsidR="00C80D39" w:rsidRDefault="00C80D39" w:rsidP="00926D7D">
      <w:pPr>
        <w:rPr>
          <w:rFonts w:cstheme="minorHAnsi"/>
        </w:rPr>
      </w:pPr>
    </w:p>
    <w:p w14:paraId="15B7070B" w14:textId="2F12AAAD" w:rsidR="007A4995" w:rsidRPr="00DE3660" w:rsidRDefault="0090719D" w:rsidP="00DE3660">
      <w:pPr>
        <w:keepNext/>
        <w:rPr>
          <w:rFonts w:cstheme="minorHAnsi"/>
          <w:b/>
        </w:rPr>
      </w:pPr>
      <w:r>
        <w:rPr>
          <w:rFonts w:cstheme="minorHAnsi"/>
          <w:b/>
        </w:rPr>
        <w:t xml:space="preserve">Référentiel physique – </w:t>
      </w:r>
      <w:r w:rsidR="00694C2D" w:rsidRPr="00694C2D">
        <w:rPr>
          <w:rFonts w:cstheme="minorHAnsi"/>
          <w:b/>
        </w:rPr>
        <w:t>Méthode(s)</w:t>
      </w:r>
      <w:r w:rsidR="00694C2D">
        <w:rPr>
          <w:rFonts w:cstheme="minorHAnsi"/>
          <w:b/>
        </w:rPr>
        <w:t xml:space="preserve"> de </w:t>
      </w:r>
      <w:r w:rsidR="00BC7994">
        <w:rPr>
          <w:rFonts w:cstheme="minorHAnsi"/>
          <w:b/>
        </w:rPr>
        <w:t>dépôt</w:t>
      </w:r>
      <w:r w:rsidR="00694C2D" w:rsidRPr="00694C2D">
        <w:rPr>
          <w:rFonts w:cstheme="minorHAnsi"/>
          <w:b/>
        </w:rPr>
        <w:t xml:space="preserve">, modalité </w:t>
      </w:r>
      <w:r w:rsidR="00694C2D">
        <w:rPr>
          <w:rFonts w:cstheme="minorHAnsi"/>
          <w:b/>
        </w:rPr>
        <w:t xml:space="preserve">de </w:t>
      </w:r>
      <w:r w:rsidR="00BC7994">
        <w:rPr>
          <w:rFonts w:cstheme="minorHAnsi"/>
          <w:b/>
        </w:rPr>
        <w:t xml:space="preserve">dépôt </w:t>
      </w:r>
      <w:r w:rsidR="00694C2D" w:rsidRPr="00694C2D">
        <w:rPr>
          <w:rFonts w:cstheme="minorHAnsi"/>
          <w:b/>
        </w:rPr>
        <w:t>et évaluation</w:t>
      </w:r>
      <w:r w:rsidR="00694C2D">
        <w:rPr>
          <w:rFonts w:cstheme="minorHAnsi"/>
          <w:b/>
        </w:rPr>
        <w:t xml:space="preserve"> des projets</w:t>
      </w:r>
      <w:r w:rsidR="00694C2D" w:rsidRPr="00694C2D">
        <w:rPr>
          <w:rFonts w:cstheme="minorHAnsi"/>
          <w:b/>
        </w:rPr>
        <w:t>*</w:t>
      </w:r>
    </w:p>
    <w:tbl>
      <w:tblPr>
        <w:tblStyle w:val="Grilledutableau"/>
        <w:tblW w:w="9459" w:type="dxa"/>
        <w:tblInd w:w="175" w:type="dxa"/>
        <w:tblLook w:val="04A0" w:firstRow="1" w:lastRow="0" w:firstColumn="1" w:lastColumn="0" w:noHBand="0" w:noVBand="1"/>
      </w:tblPr>
      <w:tblGrid>
        <w:gridCol w:w="4498"/>
        <w:gridCol w:w="4961"/>
      </w:tblGrid>
      <w:tr w:rsidR="00F64384" w:rsidRPr="00EA15A9" w14:paraId="6A69A90A" w14:textId="77777777" w:rsidTr="00803585">
        <w:trPr>
          <w:trHeight w:val="118"/>
        </w:trPr>
        <w:tc>
          <w:tcPr>
            <w:tcW w:w="4498" w:type="dxa"/>
          </w:tcPr>
          <w:p w14:paraId="044262B8" w14:textId="5ACDD490" w:rsidR="00F64384" w:rsidRPr="005318D4" w:rsidRDefault="00F64384" w:rsidP="00926D7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Méthode(s) de </w:t>
            </w:r>
            <w:r w:rsidR="00BC7994" w:rsidRPr="003F32BB">
              <w:rPr>
                <w:rFonts w:cstheme="minorHAnsi"/>
              </w:rPr>
              <w:t>dépôt</w:t>
            </w:r>
            <w:r w:rsidR="00BC7994" w:rsidRPr="00BC7994">
              <w:rPr>
                <w:rFonts w:cstheme="minorHAnsi"/>
              </w:rPr>
              <w:t xml:space="preserve"> </w:t>
            </w:r>
            <w:r w:rsidRPr="00BC7994">
              <w:rPr>
                <w:rFonts w:cstheme="minorHAnsi"/>
              </w:rPr>
              <w:t>des</w:t>
            </w:r>
            <w:r>
              <w:rPr>
                <w:rFonts w:cstheme="minorHAnsi"/>
              </w:rPr>
              <w:t xml:space="preserve"> projets</w:t>
            </w:r>
          </w:p>
        </w:tc>
        <w:tc>
          <w:tcPr>
            <w:tcW w:w="4961" w:type="dxa"/>
          </w:tcPr>
          <w:p w14:paraId="01D1D875" w14:textId="67F3EF6C" w:rsidR="00F64384" w:rsidRPr="005318D4" w:rsidRDefault="00803585" w:rsidP="00926D7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plateforme d'appel à projet"/>
                    <w:listEntry w:val="formulaire et courriel"/>
                    <w:listEntry w:val="courriel"/>
                  </w:ddList>
                </w:ffData>
              </w:fldChar>
            </w:r>
            <w:r>
              <w:rPr>
                <w:rFonts w:cstheme="minorHAnsi"/>
              </w:rPr>
              <w:instrText xml:space="preserve"> FORMDROPDOWN </w:instrText>
            </w:r>
            <w:r w:rsidR="00B07A83">
              <w:rPr>
                <w:rFonts w:cstheme="minorHAnsi"/>
              </w:rPr>
            </w:r>
            <w:r w:rsidR="00B07A8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F64384" w:rsidRPr="00EA15A9" w14:paraId="3CA79259" w14:textId="77777777" w:rsidTr="00803585">
        <w:tc>
          <w:tcPr>
            <w:tcW w:w="4498" w:type="dxa"/>
          </w:tcPr>
          <w:p w14:paraId="7286C8BD" w14:textId="77777777" w:rsidR="00F64384" w:rsidRPr="005318D4" w:rsidRDefault="00F64384" w:rsidP="00926D7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Si « plateforme… », indiquez le lien</w:t>
            </w:r>
          </w:p>
        </w:tc>
        <w:tc>
          <w:tcPr>
            <w:tcW w:w="4961" w:type="dxa"/>
          </w:tcPr>
          <w:p w14:paraId="37CFDEEA" w14:textId="77777777" w:rsidR="00F64384" w:rsidRPr="005318D4" w:rsidRDefault="00F64384" w:rsidP="00926D7D">
            <w:pPr>
              <w:spacing w:line="276" w:lineRule="auto"/>
              <w:rPr>
                <w:rFonts w:cstheme="minorHAnsi"/>
              </w:rPr>
            </w:pPr>
            <w:r w:rsidRPr="005318D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318D4">
              <w:rPr>
                <w:rFonts w:cstheme="minorHAnsi"/>
              </w:rPr>
              <w:instrText xml:space="preserve"> FORMTEXT </w:instrText>
            </w:r>
            <w:r w:rsidRPr="005318D4">
              <w:rPr>
                <w:rFonts w:cstheme="minorHAnsi"/>
              </w:rPr>
            </w:r>
            <w:r w:rsidRPr="005318D4">
              <w:rPr>
                <w:rFonts w:cstheme="minorHAnsi"/>
              </w:rPr>
              <w:fldChar w:fldCharType="separate"/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</w:rPr>
              <w:fldChar w:fldCharType="end"/>
            </w:r>
          </w:p>
        </w:tc>
      </w:tr>
      <w:tr w:rsidR="00F64384" w:rsidRPr="00EA15A9" w14:paraId="3F6DDBE5" w14:textId="77777777" w:rsidTr="00803585">
        <w:tc>
          <w:tcPr>
            <w:tcW w:w="4498" w:type="dxa"/>
          </w:tcPr>
          <w:p w14:paraId="03A623EC" w14:textId="2B63ADDC" w:rsidR="00F64384" w:rsidRPr="0046343F" w:rsidRDefault="00F64384" w:rsidP="00926D7D">
            <w:pPr>
              <w:spacing w:line="276" w:lineRule="auto"/>
              <w:rPr>
                <w:rFonts w:cstheme="minorHAnsi"/>
                <w:color w:val="000000"/>
              </w:rPr>
            </w:pPr>
            <w:r w:rsidRPr="00CB24E2">
              <w:rPr>
                <w:rFonts w:cstheme="minorHAnsi"/>
                <w:color w:val="000000"/>
              </w:rPr>
              <w:t>Si « </w:t>
            </w:r>
            <w:r w:rsidR="00803585">
              <w:rPr>
                <w:rFonts w:cstheme="minorHAnsi"/>
                <w:color w:val="000000"/>
              </w:rPr>
              <w:t xml:space="preserve">formulaire et </w:t>
            </w:r>
            <w:r>
              <w:rPr>
                <w:rFonts w:cstheme="minorHAnsi"/>
                <w:color w:val="000000"/>
              </w:rPr>
              <w:t>c</w:t>
            </w:r>
            <w:r w:rsidRPr="00CB24E2">
              <w:rPr>
                <w:rFonts w:cstheme="minorHAnsi"/>
                <w:color w:val="000000"/>
              </w:rPr>
              <w:t>ourriel », précisez</w:t>
            </w:r>
            <w:r w:rsidR="00803585">
              <w:rPr>
                <w:rFonts w:cstheme="minorHAnsi"/>
                <w:color w:val="000000"/>
              </w:rPr>
              <w:t xml:space="preserve"> le courriel</w:t>
            </w:r>
          </w:p>
        </w:tc>
        <w:tc>
          <w:tcPr>
            <w:tcW w:w="4961" w:type="dxa"/>
          </w:tcPr>
          <w:p w14:paraId="17BCC212" w14:textId="77777777" w:rsidR="00F64384" w:rsidRPr="005318D4" w:rsidRDefault="00F64384" w:rsidP="00926D7D">
            <w:pPr>
              <w:spacing w:line="276" w:lineRule="auto"/>
              <w:rPr>
                <w:rFonts w:cstheme="minorHAnsi"/>
              </w:rPr>
            </w:pPr>
            <w:r w:rsidRPr="005318D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318D4">
              <w:rPr>
                <w:rFonts w:cstheme="minorHAnsi"/>
              </w:rPr>
              <w:instrText xml:space="preserve"> FORMTEXT </w:instrText>
            </w:r>
            <w:r w:rsidRPr="005318D4">
              <w:rPr>
                <w:rFonts w:cstheme="minorHAnsi"/>
              </w:rPr>
            </w:r>
            <w:r w:rsidRPr="005318D4">
              <w:rPr>
                <w:rFonts w:cstheme="minorHAnsi"/>
              </w:rPr>
              <w:fldChar w:fldCharType="separate"/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</w:rPr>
              <w:fldChar w:fldCharType="end"/>
            </w:r>
          </w:p>
        </w:tc>
      </w:tr>
      <w:tr w:rsidR="00803585" w:rsidRPr="00EA15A9" w14:paraId="39FA4823" w14:textId="77777777" w:rsidTr="00803585">
        <w:tc>
          <w:tcPr>
            <w:tcW w:w="4498" w:type="dxa"/>
          </w:tcPr>
          <w:p w14:paraId="135CCA2C" w14:textId="44A936D5" w:rsidR="00803585" w:rsidRPr="00CB24E2" w:rsidRDefault="00803585" w:rsidP="00926D7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 « courriel », précisez le courriel</w:t>
            </w:r>
          </w:p>
        </w:tc>
        <w:tc>
          <w:tcPr>
            <w:tcW w:w="4961" w:type="dxa"/>
          </w:tcPr>
          <w:p w14:paraId="69C4B255" w14:textId="2D47DFA4" w:rsidR="00803585" w:rsidRPr="005318D4" w:rsidRDefault="00803585" w:rsidP="00926D7D">
            <w:pPr>
              <w:rPr>
                <w:rFonts w:cstheme="minorHAnsi"/>
              </w:rPr>
            </w:pPr>
            <w:r w:rsidRPr="005318D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318D4">
              <w:rPr>
                <w:rFonts w:cstheme="minorHAnsi"/>
              </w:rPr>
              <w:instrText xml:space="preserve"> FORMTEXT </w:instrText>
            </w:r>
            <w:r w:rsidRPr="005318D4">
              <w:rPr>
                <w:rFonts w:cstheme="minorHAnsi"/>
              </w:rPr>
            </w:r>
            <w:r w:rsidRPr="005318D4">
              <w:rPr>
                <w:rFonts w:cstheme="minorHAnsi"/>
              </w:rPr>
              <w:fldChar w:fldCharType="separate"/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  <w:noProof/>
              </w:rPr>
              <w:t> </w:t>
            </w:r>
            <w:r w:rsidRPr="005318D4">
              <w:rPr>
                <w:rFonts w:cstheme="minorHAnsi"/>
              </w:rPr>
              <w:fldChar w:fldCharType="end"/>
            </w:r>
          </w:p>
        </w:tc>
      </w:tr>
      <w:tr w:rsidR="00694C2D" w:rsidRPr="00EA15A9" w14:paraId="51366509" w14:textId="77777777" w:rsidTr="00C57149">
        <w:tc>
          <w:tcPr>
            <w:tcW w:w="9459" w:type="dxa"/>
            <w:gridSpan w:val="2"/>
          </w:tcPr>
          <w:p w14:paraId="531E6C87" w14:textId="77777777" w:rsidR="00694C2D" w:rsidRDefault="00694C2D" w:rsidP="00926D7D">
            <w:pPr>
              <w:rPr>
                <w:rFonts w:cstheme="minorHAnsi"/>
              </w:rPr>
            </w:pPr>
          </w:p>
        </w:tc>
      </w:tr>
      <w:tr w:rsidR="00F64384" w:rsidRPr="00EA15A9" w14:paraId="083C80AE" w14:textId="77777777" w:rsidTr="00803585">
        <w:tc>
          <w:tcPr>
            <w:tcW w:w="4498" w:type="dxa"/>
          </w:tcPr>
          <w:p w14:paraId="7499B23C" w14:textId="4D2A160C" w:rsidR="00F64384" w:rsidRPr="005318D4" w:rsidRDefault="00BD271F" w:rsidP="00926D7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Périodes</w:t>
            </w:r>
            <w:r w:rsidR="002451EA">
              <w:rPr>
                <w:rFonts w:cstheme="minorHAnsi"/>
              </w:rPr>
              <w:t>/dates</w:t>
            </w:r>
            <w:r>
              <w:rPr>
                <w:rFonts w:cstheme="minorHAnsi"/>
              </w:rPr>
              <w:t xml:space="preserve"> </w:t>
            </w:r>
            <w:r w:rsidR="00F64384">
              <w:rPr>
                <w:rFonts w:cstheme="minorHAnsi"/>
              </w:rPr>
              <w:t xml:space="preserve">de </w:t>
            </w:r>
            <w:r w:rsidR="00BC7994" w:rsidRPr="00324FDA">
              <w:rPr>
                <w:rFonts w:cstheme="minorHAnsi"/>
              </w:rPr>
              <w:t xml:space="preserve">dépôt </w:t>
            </w:r>
            <w:r w:rsidR="00F64384">
              <w:rPr>
                <w:rFonts w:cstheme="minorHAnsi"/>
              </w:rPr>
              <w:t>des projets</w:t>
            </w:r>
          </w:p>
        </w:tc>
        <w:tc>
          <w:tcPr>
            <w:tcW w:w="4961" w:type="dxa"/>
          </w:tcPr>
          <w:p w14:paraId="4757A407" w14:textId="080B56E3" w:rsidR="00F64384" w:rsidRPr="005318D4" w:rsidRDefault="00694C2D" w:rsidP="00926D7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à certaines périodes de l'année"/>
                    <w:listEntry w:val="au fil de l'eau"/>
                  </w:ddList>
                </w:ffData>
              </w:fldChar>
            </w:r>
            <w:r>
              <w:rPr>
                <w:rFonts w:cstheme="minorHAnsi"/>
              </w:rPr>
              <w:instrText xml:space="preserve"> FORMDROPDOWN </w:instrText>
            </w:r>
            <w:r w:rsidR="00B07A83">
              <w:rPr>
                <w:rFonts w:cstheme="minorHAnsi"/>
              </w:rPr>
            </w:r>
            <w:r w:rsidR="00B07A8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694C2D" w:rsidRPr="00EA15A9" w14:paraId="5F1B1C10" w14:textId="77777777" w:rsidTr="00E73C21">
        <w:tc>
          <w:tcPr>
            <w:tcW w:w="9459" w:type="dxa"/>
            <w:gridSpan w:val="2"/>
          </w:tcPr>
          <w:p w14:paraId="7C799376" w14:textId="77777777" w:rsidR="00694C2D" w:rsidRDefault="00694C2D" w:rsidP="00926D7D">
            <w:pPr>
              <w:rPr>
                <w:rFonts w:cstheme="minorHAnsi"/>
              </w:rPr>
            </w:pPr>
          </w:p>
        </w:tc>
      </w:tr>
      <w:tr w:rsidR="00F64384" w:rsidRPr="00EA15A9" w14:paraId="4AC8808C" w14:textId="77777777" w:rsidTr="00803585">
        <w:tc>
          <w:tcPr>
            <w:tcW w:w="4498" w:type="dxa"/>
          </w:tcPr>
          <w:p w14:paraId="1421486A" w14:textId="77777777" w:rsidR="00F64384" w:rsidRPr="005318D4" w:rsidRDefault="00F64384" w:rsidP="00926D7D">
            <w:pPr>
              <w:spacing w:line="276" w:lineRule="auto"/>
              <w:rPr>
                <w:rFonts w:cstheme="minorHAnsi"/>
              </w:rPr>
            </w:pPr>
            <w:r w:rsidRPr="00EA15A9">
              <w:rPr>
                <w:rFonts w:cstheme="minorHAnsi"/>
              </w:rPr>
              <w:t>Évaluation des projets soumis</w:t>
            </w:r>
          </w:p>
        </w:tc>
        <w:tc>
          <w:tcPr>
            <w:tcW w:w="4961" w:type="dxa"/>
          </w:tcPr>
          <w:p w14:paraId="5BE3BCA2" w14:textId="446ED82A" w:rsidR="00F64384" w:rsidRPr="005318D4" w:rsidRDefault="00694C2D" w:rsidP="00926D7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comité scientifique d'évaluation"/>
                    <w:listEntry w:val="comité technique"/>
                    <w:listEntry w:val="autre"/>
                  </w:ddList>
                </w:ffData>
              </w:fldChar>
            </w:r>
            <w:r>
              <w:rPr>
                <w:rFonts w:cstheme="minorHAnsi"/>
              </w:rPr>
              <w:instrText xml:space="preserve"> FORMDROPDOWN </w:instrText>
            </w:r>
            <w:r w:rsidR="00B07A83">
              <w:rPr>
                <w:rFonts w:cstheme="minorHAnsi"/>
              </w:rPr>
            </w:r>
            <w:r w:rsidR="00B07A8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F64384" w:rsidRPr="00EA15A9" w14:paraId="2CE3A8CB" w14:textId="77777777" w:rsidTr="00803585">
        <w:tc>
          <w:tcPr>
            <w:tcW w:w="4498" w:type="dxa"/>
          </w:tcPr>
          <w:p w14:paraId="08F851B4" w14:textId="77777777" w:rsidR="00F64384" w:rsidRPr="00EA15A9" w:rsidRDefault="00F64384" w:rsidP="00926D7D">
            <w:pPr>
              <w:spacing w:line="276" w:lineRule="auto"/>
              <w:rPr>
                <w:rFonts w:cstheme="minorHAnsi"/>
              </w:rPr>
            </w:pPr>
            <w:r w:rsidRPr="00CB24E2">
              <w:rPr>
                <w:rFonts w:cstheme="minorHAnsi"/>
              </w:rPr>
              <w:t>Si « </w:t>
            </w:r>
            <w:r>
              <w:rPr>
                <w:rFonts w:cstheme="minorHAnsi"/>
              </w:rPr>
              <w:t>a</w:t>
            </w:r>
            <w:r w:rsidRPr="00CB24E2">
              <w:rPr>
                <w:rFonts w:cstheme="minorHAnsi"/>
              </w:rPr>
              <w:t>utre », précisez </w:t>
            </w:r>
          </w:p>
        </w:tc>
        <w:tc>
          <w:tcPr>
            <w:tcW w:w="4961" w:type="dxa"/>
          </w:tcPr>
          <w:p w14:paraId="39632DDF" w14:textId="77777777" w:rsidR="00F64384" w:rsidRPr="005318D4" w:rsidRDefault="00F64384" w:rsidP="00926D7D">
            <w:pPr>
              <w:spacing w:line="276" w:lineRule="auto"/>
              <w:rPr>
                <w:rFonts w:cstheme="minorHAnsi"/>
              </w:rPr>
            </w:pPr>
            <w:r w:rsidRPr="00CB24E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B24E2">
              <w:rPr>
                <w:rFonts w:cstheme="minorHAnsi"/>
              </w:rPr>
              <w:instrText xml:space="preserve"> FORMTEXT </w:instrText>
            </w:r>
            <w:r w:rsidRPr="00CB24E2">
              <w:rPr>
                <w:rFonts w:cstheme="minorHAnsi"/>
              </w:rPr>
            </w:r>
            <w:r w:rsidRPr="00CB24E2">
              <w:rPr>
                <w:rFonts w:cstheme="minorHAnsi"/>
              </w:rPr>
              <w:fldChar w:fldCharType="separate"/>
            </w:r>
            <w:r w:rsidRPr="00CB24E2">
              <w:rPr>
                <w:rFonts w:cstheme="minorHAnsi"/>
                <w:noProof/>
              </w:rPr>
              <w:t> </w:t>
            </w:r>
            <w:r w:rsidRPr="00CB24E2">
              <w:rPr>
                <w:rFonts w:cstheme="minorHAnsi"/>
                <w:noProof/>
              </w:rPr>
              <w:t> </w:t>
            </w:r>
            <w:r w:rsidRPr="00CB24E2">
              <w:rPr>
                <w:rFonts w:cstheme="minorHAnsi"/>
                <w:noProof/>
              </w:rPr>
              <w:t> </w:t>
            </w:r>
            <w:r w:rsidRPr="00CB24E2">
              <w:rPr>
                <w:rFonts w:cstheme="minorHAnsi"/>
                <w:noProof/>
              </w:rPr>
              <w:t> </w:t>
            </w:r>
            <w:r w:rsidRPr="00CB24E2">
              <w:rPr>
                <w:rFonts w:cstheme="minorHAnsi"/>
                <w:noProof/>
              </w:rPr>
              <w:t> </w:t>
            </w:r>
            <w:r w:rsidRPr="00CB24E2">
              <w:rPr>
                <w:rFonts w:cstheme="minorHAnsi"/>
              </w:rPr>
              <w:fldChar w:fldCharType="end"/>
            </w:r>
          </w:p>
        </w:tc>
      </w:tr>
    </w:tbl>
    <w:p w14:paraId="1976E65C" w14:textId="77777777" w:rsidR="007F7604" w:rsidRPr="00A3396C" w:rsidRDefault="007F7604" w:rsidP="00926D7D">
      <w:pPr>
        <w:rPr>
          <w:lang w:eastAsia="fr-FR"/>
        </w:rPr>
      </w:pPr>
    </w:p>
    <w:sectPr w:rsidR="007F7604" w:rsidRPr="00A3396C" w:rsidSect="00CA5AB3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32E61" w14:textId="77777777" w:rsidR="00B07A83" w:rsidRDefault="00B07A83" w:rsidP="00297F03">
      <w:pPr>
        <w:spacing w:line="240" w:lineRule="auto"/>
      </w:pPr>
      <w:r>
        <w:separator/>
      </w:r>
    </w:p>
  </w:endnote>
  <w:endnote w:type="continuationSeparator" w:id="0">
    <w:p w14:paraId="10016149" w14:textId="77777777" w:rsidR="00B07A83" w:rsidRDefault="00B07A83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418516"/>
      <w:docPartObj>
        <w:docPartGallery w:val="Page Numbers (Bottom of Page)"/>
        <w:docPartUnique/>
      </w:docPartObj>
    </w:sdtPr>
    <w:sdtEndPr/>
    <w:sdtContent>
      <w:p w14:paraId="61B92FC9" w14:textId="026C5916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A7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8CCD9" w14:textId="77777777" w:rsidR="00B07A83" w:rsidRDefault="00B07A83" w:rsidP="00297F03">
      <w:pPr>
        <w:spacing w:line="240" w:lineRule="auto"/>
      </w:pPr>
      <w:r>
        <w:separator/>
      </w:r>
    </w:p>
  </w:footnote>
  <w:footnote w:type="continuationSeparator" w:id="0">
    <w:p w14:paraId="1FBDCD31" w14:textId="77777777" w:rsidR="00B07A83" w:rsidRDefault="00B07A83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1B0"/>
    <w:multiLevelType w:val="hybridMultilevel"/>
    <w:tmpl w:val="011CC7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524"/>
    <w:multiLevelType w:val="hybridMultilevel"/>
    <w:tmpl w:val="55FAD0C8"/>
    <w:lvl w:ilvl="0" w:tplc="3028E74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C1ADE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E217C"/>
    <w:multiLevelType w:val="hybridMultilevel"/>
    <w:tmpl w:val="F81E48E8"/>
    <w:lvl w:ilvl="0" w:tplc="7E6EC54A">
      <w:start w:val="1"/>
      <w:numFmt w:val="decimal"/>
      <w:pStyle w:val="Titre1"/>
      <w:lvlText w:val="%1."/>
      <w:lvlJc w:val="left"/>
      <w:pPr>
        <w:ind w:left="360" w:hanging="360"/>
      </w:pPr>
      <w:rPr>
        <w:color w:val="E0AB3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4"/>
  </w:num>
  <w:num w:numId="13">
    <w:abstractNumId w:val="1"/>
  </w:num>
  <w:num w:numId="14">
    <w:abstractNumId w:val="3"/>
    <w:lvlOverride w:ilvl="0">
      <w:startOverride w:val="1"/>
    </w:lvlOverride>
  </w:num>
  <w:num w:numId="15">
    <w:abstractNumId w:val="12"/>
  </w:num>
  <w:num w:numId="16">
    <w:abstractNumId w:val="9"/>
  </w:num>
  <w:num w:numId="17">
    <w:abstractNumId w:val="7"/>
  </w:num>
  <w:num w:numId="18">
    <w:abstractNumId w:val="2"/>
  </w:num>
  <w:num w:numId="19">
    <w:abstractNumId w:val="6"/>
  </w:num>
  <w:num w:numId="20">
    <w:abstractNumId w:val="1"/>
  </w:num>
  <w:num w:numId="21">
    <w:abstractNumId w:val="1"/>
  </w:num>
  <w:num w:numId="22">
    <w:abstractNumId w:val="8"/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13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WksKIenXyVnaATuxVAmNQCuqwZzSzNV1TT77SqGkkQSn8LExvJA5CmLhyKGNbeRUqaRYNVVYc8fvGncpwsKQ==" w:salt="jS1nW7WS/QS4KFS5nAaxf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A0D"/>
    <w:rsid w:val="00005D9A"/>
    <w:rsid w:val="000106B9"/>
    <w:rsid w:val="0001520E"/>
    <w:rsid w:val="0001744C"/>
    <w:rsid w:val="00020158"/>
    <w:rsid w:val="00033151"/>
    <w:rsid w:val="00033409"/>
    <w:rsid w:val="00035907"/>
    <w:rsid w:val="00035BE3"/>
    <w:rsid w:val="00036C76"/>
    <w:rsid w:val="00047BC4"/>
    <w:rsid w:val="00051F85"/>
    <w:rsid w:val="0005412F"/>
    <w:rsid w:val="0006786C"/>
    <w:rsid w:val="00070DD6"/>
    <w:rsid w:val="00073741"/>
    <w:rsid w:val="00073DED"/>
    <w:rsid w:val="000752EB"/>
    <w:rsid w:val="000754C6"/>
    <w:rsid w:val="00084A58"/>
    <w:rsid w:val="00084C6C"/>
    <w:rsid w:val="00084DB4"/>
    <w:rsid w:val="00086E8B"/>
    <w:rsid w:val="000945AE"/>
    <w:rsid w:val="0009759E"/>
    <w:rsid w:val="000A3C50"/>
    <w:rsid w:val="000A4C7D"/>
    <w:rsid w:val="000A7B4B"/>
    <w:rsid w:val="000B66A8"/>
    <w:rsid w:val="000C14B3"/>
    <w:rsid w:val="000C17C8"/>
    <w:rsid w:val="000C413B"/>
    <w:rsid w:val="000C5837"/>
    <w:rsid w:val="000C5DD9"/>
    <w:rsid w:val="000D06DD"/>
    <w:rsid w:val="000D3488"/>
    <w:rsid w:val="000D38C7"/>
    <w:rsid w:val="000D527E"/>
    <w:rsid w:val="000D6DF2"/>
    <w:rsid w:val="000D7476"/>
    <w:rsid w:val="000D7703"/>
    <w:rsid w:val="000D77EC"/>
    <w:rsid w:val="000E1C94"/>
    <w:rsid w:val="000E2087"/>
    <w:rsid w:val="000E522F"/>
    <w:rsid w:val="00100B91"/>
    <w:rsid w:val="00104886"/>
    <w:rsid w:val="001117ED"/>
    <w:rsid w:val="00113E2E"/>
    <w:rsid w:val="00114B15"/>
    <w:rsid w:val="001156B0"/>
    <w:rsid w:val="001164E2"/>
    <w:rsid w:val="00117C76"/>
    <w:rsid w:val="00120DBB"/>
    <w:rsid w:val="00121878"/>
    <w:rsid w:val="00122103"/>
    <w:rsid w:val="00124069"/>
    <w:rsid w:val="00124D11"/>
    <w:rsid w:val="00125CFF"/>
    <w:rsid w:val="0012719A"/>
    <w:rsid w:val="00130558"/>
    <w:rsid w:val="00131856"/>
    <w:rsid w:val="00133318"/>
    <w:rsid w:val="0013563A"/>
    <w:rsid w:val="00135F49"/>
    <w:rsid w:val="00136C4A"/>
    <w:rsid w:val="0013757E"/>
    <w:rsid w:val="00151476"/>
    <w:rsid w:val="00156E7E"/>
    <w:rsid w:val="0015740A"/>
    <w:rsid w:val="001639F1"/>
    <w:rsid w:val="00176273"/>
    <w:rsid w:val="00177294"/>
    <w:rsid w:val="00184EAB"/>
    <w:rsid w:val="00186B2E"/>
    <w:rsid w:val="0019007A"/>
    <w:rsid w:val="00194328"/>
    <w:rsid w:val="001978F0"/>
    <w:rsid w:val="001A220D"/>
    <w:rsid w:val="001A4274"/>
    <w:rsid w:val="001A76E1"/>
    <w:rsid w:val="001B2C5A"/>
    <w:rsid w:val="001C11DE"/>
    <w:rsid w:val="001C21B7"/>
    <w:rsid w:val="001C24D1"/>
    <w:rsid w:val="001C2AE1"/>
    <w:rsid w:val="001C3283"/>
    <w:rsid w:val="001C5184"/>
    <w:rsid w:val="001C582B"/>
    <w:rsid w:val="001C7DC4"/>
    <w:rsid w:val="001D07EA"/>
    <w:rsid w:val="001D15E8"/>
    <w:rsid w:val="001D1F65"/>
    <w:rsid w:val="001D6568"/>
    <w:rsid w:val="001E0F81"/>
    <w:rsid w:val="001E6BE4"/>
    <w:rsid w:val="001E7DAE"/>
    <w:rsid w:val="001F078F"/>
    <w:rsid w:val="001F3D1D"/>
    <w:rsid w:val="001F6C2A"/>
    <w:rsid w:val="001F6E12"/>
    <w:rsid w:val="0020131D"/>
    <w:rsid w:val="00202280"/>
    <w:rsid w:val="00202B88"/>
    <w:rsid w:val="00205CA2"/>
    <w:rsid w:val="00215834"/>
    <w:rsid w:val="00215C75"/>
    <w:rsid w:val="00216C1F"/>
    <w:rsid w:val="00216F5A"/>
    <w:rsid w:val="0022384C"/>
    <w:rsid w:val="0022516A"/>
    <w:rsid w:val="00227587"/>
    <w:rsid w:val="002313BA"/>
    <w:rsid w:val="00234368"/>
    <w:rsid w:val="0023535B"/>
    <w:rsid w:val="00237D71"/>
    <w:rsid w:val="00244F4A"/>
    <w:rsid w:val="002451EA"/>
    <w:rsid w:val="00246BDE"/>
    <w:rsid w:val="002527B9"/>
    <w:rsid w:val="00252D42"/>
    <w:rsid w:val="00271EF7"/>
    <w:rsid w:val="0027590C"/>
    <w:rsid w:val="00276089"/>
    <w:rsid w:val="002808D6"/>
    <w:rsid w:val="00286B34"/>
    <w:rsid w:val="00290E69"/>
    <w:rsid w:val="00291DFF"/>
    <w:rsid w:val="00292436"/>
    <w:rsid w:val="00295F75"/>
    <w:rsid w:val="00296CA8"/>
    <w:rsid w:val="00297F03"/>
    <w:rsid w:val="002A0B4D"/>
    <w:rsid w:val="002A3C68"/>
    <w:rsid w:val="002B0077"/>
    <w:rsid w:val="002B009E"/>
    <w:rsid w:val="002B02FD"/>
    <w:rsid w:val="002B04F6"/>
    <w:rsid w:val="002B21A9"/>
    <w:rsid w:val="002B25DA"/>
    <w:rsid w:val="002B4C98"/>
    <w:rsid w:val="002B66DA"/>
    <w:rsid w:val="002C0F97"/>
    <w:rsid w:val="002C233E"/>
    <w:rsid w:val="002C456B"/>
    <w:rsid w:val="002C5A0B"/>
    <w:rsid w:val="002D54FB"/>
    <w:rsid w:val="002E061F"/>
    <w:rsid w:val="002E6BAE"/>
    <w:rsid w:val="002E7816"/>
    <w:rsid w:val="002F50B8"/>
    <w:rsid w:val="002F5974"/>
    <w:rsid w:val="002F5DE0"/>
    <w:rsid w:val="002F6C11"/>
    <w:rsid w:val="002F74D8"/>
    <w:rsid w:val="00300838"/>
    <w:rsid w:val="00301127"/>
    <w:rsid w:val="00301319"/>
    <w:rsid w:val="00306845"/>
    <w:rsid w:val="00310869"/>
    <w:rsid w:val="003132A4"/>
    <w:rsid w:val="003206B7"/>
    <w:rsid w:val="00320D36"/>
    <w:rsid w:val="003212B9"/>
    <w:rsid w:val="00323C41"/>
    <w:rsid w:val="00325E5D"/>
    <w:rsid w:val="0032776D"/>
    <w:rsid w:val="00327D6C"/>
    <w:rsid w:val="00327E28"/>
    <w:rsid w:val="00333736"/>
    <w:rsid w:val="00343423"/>
    <w:rsid w:val="00343CB8"/>
    <w:rsid w:val="00353902"/>
    <w:rsid w:val="00354BD8"/>
    <w:rsid w:val="00355131"/>
    <w:rsid w:val="00355A62"/>
    <w:rsid w:val="0036132C"/>
    <w:rsid w:val="00362B90"/>
    <w:rsid w:val="00364247"/>
    <w:rsid w:val="00364BE1"/>
    <w:rsid w:val="00366C95"/>
    <w:rsid w:val="0037145E"/>
    <w:rsid w:val="00372D37"/>
    <w:rsid w:val="0037302A"/>
    <w:rsid w:val="00375123"/>
    <w:rsid w:val="0037575A"/>
    <w:rsid w:val="003803B8"/>
    <w:rsid w:val="00381ED0"/>
    <w:rsid w:val="00383F1B"/>
    <w:rsid w:val="00385024"/>
    <w:rsid w:val="003920D4"/>
    <w:rsid w:val="00392BA4"/>
    <w:rsid w:val="003A0507"/>
    <w:rsid w:val="003A215C"/>
    <w:rsid w:val="003A26DF"/>
    <w:rsid w:val="003B5FB7"/>
    <w:rsid w:val="003B6BEC"/>
    <w:rsid w:val="003B6D56"/>
    <w:rsid w:val="003B7618"/>
    <w:rsid w:val="003C7E1F"/>
    <w:rsid w:val="003D2624"/>
    <w:rsid w:val="003D3B01"/>
    <w:rsid w:val="003E21D9"/>
    <w:rsid w:val="003E3889"/>
    <w:rsid w:val="003E4DAD"/>
    <w:rsid w:val="003F1B90"/>
    <w:rsid w:val="003F2D76"/>
    <w:rsid w:val="003F32BB"/>
    <w:rsid w:val="003F33D5"/>
    <w:rsid w:val="003F38CF"/>
    <w:rsid w:val="003F42A9"/>
    <w:rsid w:val="003F5BD4"/>
    <w:rsid w:val="003F5D16"/>
    <w:rsid w:val="003F76EA"/>
    <w:rsid w:val="00406045"/>
    <w:rsid w:val="00406EF4"/>
    <w:rsid w:val="0041217C"/>
    <w:rsid w:val="004146B1"/>
    <w:rsid w:val="004177CE"/>
    <w:rsid w:val="00420BD5"/>
    <w:rsid w:val="00420BFE"/>
    <w:rsid w:val="00421CC0"/>
    <w:rsid w:val="00421DF9"/>
    <w:rsid w:val="00427E77"/>
    <w:rsid w:val="0043038C"/>
    <w:rsid w:val="00430DAC"/>
    <w:rsid w:val="0043154D"/>
    <w:rsid w:val="00431591"/>
    <w:rsid w:val="00431E80"/>
    <w:rsid w:val="004359D5"/>
    <w:rsid w:val="00435EB0"/>
    <w:rsid w:val="004414A1"/>
    <w:rsid w:val="004419A9"/>
    <w:rsid w:val="004439C3"/>
    <w:rsid w:val="00444D9E"/>
    <w:rsid w:val="00455ACD"/>
    <w:rsid w:val="0045724C"/>
    <w:rsid w:val="00457707"/>
    <w:rsid w:val="00465D8B"/>
    <w:rsid w:val="0046693A"/>
    <w:rsid w:val="00473EB9"/>
    <w:rsid w:val="0047528C"/>
    <w:rsid w:val="004757F5"/>
    <w:rsid w:val="00482DC7"/>
    <w:rsid w:val="00483A94"/>
    <w:rsid w:val="00485F9F"/>
    <w:rsid w:val="00486032"/>
    <w:rsid w:val="004902BA"/>
    <w:rsid w:val="004947CB"/>
    <w:rsid w:val="00495A9F"/>
    <w:rsid w:val="00496132"/>
    <w:rsid w:val="004C08F7"/>
    <w:rsid w:val="004D020D"/>
    <w:rsid w:val="004D3C77"/>
    <w:rsid w:val="004D79FE"/>
    <w:rsid w:val="004E034D"/>
    <w:rsid w:val="004E2ED1"/>
    <w:rsid w:val="004E3619"/>
    <w:rsid w:val="004E6203"/>
    <w:rsid w:val="004E6BF7"/>
    <w:rsid w:val="004F2279"/>
    <w:rsid w:val="004F444B"/>
    <w:rsid w:val="00502DD2"/>
    <w:rsid w:val="00505B64"/>
    <w:rsid w:val="005162F2"/>
    <w:rsid w:val="0051733D"/>
    <w:rsid w:val="005219CD"/>
    <w:rsid w:val="0052309C"/>
    <w:rsid w:val="00524E90"/>
    <w:rsid w:val="00530787"/>
    <w:rsid w:val="00532DD7"/>
    <w:rsid w:val="00534FBC"/>
    <w:rsid w:val="00535519"/>
    <w:rsid w:val="0054010B"/>
    <w:rsid w:val="00541E53"/>
    <w:rsid w:val="00543BB9"/>
    <w:rsid w:val="00543CF1"/>
    <w:rsid w:val="00551D72"/>
    <w:rsid w:val="00552A85"/>
    <w:rsid w:val="00553445"/>
    <w:rsid w:val="00555C5B"/>
    <w:rsid w:val="00556151"/>
    <w:rsid w:val="005567D8"/>
    <w:rsid w:val="005646A6"/>
    <w:rsid w:val="005665E5"/>
    <w:rsid w:val="00567F2C"/>
    <w:rsid w:val="00582B9A"/>
    <w:rsid w:val="00586850"/>
    <w:rsid w:val="00586B7C"/>
    <w:rsid w:val="0059122E"/>
    <w:rsid w:val="005933F3"/>
    <w:rsid w:val="00594712"/>
    <w:rsid w:val="00595BBD"/>
    <w:rsid w:val="005A096A"/>
    <w:rsid w:val="005A3903"/>
    <w:rsid w:val="005A4E56"/>
    <w:rsid w:val="005A69D9"/>
    <w:rsid w:val="005A6F34"/>
    <w:rsid w:val="005B0A90"/>
    <w:rsid w:val="005B4766"/>
    <w:rsid w:val="005B76D2"/>
    <w:rsid w:val="005C1403"/>
    <w:rsid w:val="005D07A4"/>
    <w:rsid w:val="005D0835"/>
    <w:rsid w:val="005D086E"/>
    <w:rsid w:val="005D22FA"/>
    <w:rsid w:val="005D4899"/>
    <w:rsid w:val="005E0F81"/>
    <w:rsid w:val="005E3534"/>
    <w:rsid w:val="005F05F5"/>
    <w:rsid w:val="005F0ACA"/>
    <w:rsid w:val="005F671F"/>
    <w:rsid w:val="005F72B5"/>
    <w:rsid w:val="006024B9"/>
    <w:rsid w:val="00607FD8"/>
    <w:rsid w:val="00612D33"/>
    <w:rsid w:val="00613A46"/>
    <w:rsid w:val="00614585"/>
    <w:rsid w:val="0061659F"/>
    <w:rsid w:val="00621086"/>
    <w:rsid w:val="00626C36"/>
    <w:rsid w:val="006302A0"/>
    <w:rsid w:val="006313C8"/>
    <w:rsid w:val="00631A92"/>
    <w:rsid w:val="00633714"/>
    <w:rsid w:val="00633A21"/>
    <w:rsid w:val="00635B20"/>
    <w:rsid w:val="00641BE7"/>
    <w:rsid w:val="00644814"/>
    <w:rsid w:val="0064517A"/>
    <w:rsid w:val="00646891"/>
    <w:rsid w:val="00647F9D"/>
    <w:rsid w:val="006558CB"/>
    <w:rsid w:val="00661A3F"/>
    <w:rsid w:val="00661E55"/>
    <w:rsid w:val="00664ED3"/>
    <w:rsid w:val="006710CE"/>
    <w:rsid w:val="0067535F"/>
    <w:rsid w:val="00676691"/>
    <w:rsid w:val="0067694C"/>
    <w:rsid w:val="006870FD"/>
    <w:rsid w:val="00687CD1"/>
    <w:rsid w:val="0069162F"/>
    <w:rsid w:val="00692D6E"/>
    <w:rsid w:val="0069329A"/>
    <w:rsid w:val="00694C2D"/>
    <w:rsid w:val="006B01A8"/>
    <w:rsid w:val="006B1033"/>
    <w:rsid w:val="006B6F93"/>
    <w:rsid w:val="006C4138"/>
    <w:rsid w:val="006C4B22"/>
    <w:rsid w:val="006C535B"/>
    <w:rsid w:val="006C6EE8"/>
    <w:rsid w:val="006D1DD8"/>
    <w:rsid w:val="006D510F"/>
    <w:rsid w:val="006D6D80"/>
    <w:rsid w:val="006D7361"/>
    <w:rsid w:val="006E1CF4"/>
    <w:rsid w:val="006E2273"/>
    <w:rsid w:val="006E730B"/>
    <w:rsid w:val="006E7A78"/>
    <w:rsid w:val="006F010E"/>
    <w:rsid w:val="006F5143"/>
    <w:rsid w:val="007009AB"/>
    <w:rsid w:val="00705B0B"/>
    <w:rsid w:val="0071095B"/>
    <w:rsid w:val="0071151E"/>
    <w:rsid w:val="00716298"/>
    <w:rsid w:val="00723F4F"/>
    <w:rsid w:val="007245AB"/>
    <w:rsid w:val="007275F9"/>
    <w:rsid w:val="00736B49"/>
    <w:rsid w:val="007371D9"/>
    <w:rsid w:val="00737BBA"/>
    <w:rsid w:val="007400FC"/>
    <w:rsid w:val="00740951"/>
    <w:rsid w:val="0074179A"/>
    <w:rsid w:val="007459B7"/>
    <w:rsid w:val="00753CC3"/>
    <w:rsid w:val="00760293"/>
    <w:rsid w:val="00761501"/>
    <w:rsid w:val="00762586"/>
    <w:rsid w:val="00764727"/>
    <w:rsid w:val="007673B7"/>
    <w:rsid w:val="007774C9"/>
    <w:rsid w:val="00781331"/>
    <w:rsid w:val="00781F01"/>
    <w:rsid w:val="0078735E"/>
    <w:rsid w:val="007907DA"/>
    <w:rsid w:val="007923CE"/>
    <w:rsid w:val="00792459"/>
    <w:rsid w:val="007953F0"/>
    <w:rsid w:val="00795536"/>
    <w:rsid w:val="00796673"/>
    <w:rsid w:val="007A2661"/>
    <w:rsid w:val="007A3132"/>
    <w:rsid w:val="007A4995"/>
    <w:rsid w:val="007B308E"/>
    <w:rsid w:val="007B3774"/>
    <w:rsid w:val="007B4790"/>
    <w:rsid w:val="007B4FDA"/>
    <w:rsid w:val="007B5C76"/>
    <w:rsid w:val="007C088D"/>
    <w:rsid w:val="007C29CC"/>
    <w:rsid w:val="007C48A8"/>
    <w:rsid w:val="007D3A3E"/>
    <w:rsid w:val="007E1CB8"/>
    <w:rsid w:val="007E401A"/>
    <w:rsid w:val="007E5170"/>
    <w:rsid w:val="007E557D"/>
    <w:rsid w:val="007E7A09"/>
    <w:rsid w:val="007F3BDD"/>
    <w:rsid w:val="007F5B38"/>
    <w:rsid w:val="007F7604"/>
    <w:rsid w:val="00803585"/>
    <w:rsid w:val="00803E70"/>
    <w:rsid w:val="0080426B"/>
    <w:rsid w:val="008051A8"/>
    <w:rsid w:val="008121D0"/>
    <w:rsid w:val="008152D6"/>
    <w:rsid w:val="00817BE9"/>
    <w:rsid w:val="00820F1D"/>
    <w:rsid w:val="00823D35"/>
    <w:rsid w:val="00827716"/>
    <w:rsid w:val="008326F4"/>
    <w:rsid w:val="00832C2A"/>
    <w:rsid w:val="00835089"/>
    <w:rsid w:val="0083740B"/>
    <w:rsid w:val="00840C32"/>
    <w:rsid w:val="00843527"/>
    <w:rsid w:val="008436BD"/>
    <w:rsid w:val="00843771"/>
    <w:rsid w:val="00847932"/>
    <w:rsid w:val="008510B8"/>
    <w:rsid w:val="008524D1"/>
    <w:rsid w:val="008531A7"/>
    <w:rsid w:val="00853F14"/>
    <w:rsid w:val="00854AF5"/>
    <w:rsid w:val="008609D4"/>
    <w:rsid w:val="00862663"/>
    <w:rsid w:val="00862FFA"/>
    <w:rsid w:val="0086619D"/>
    <w:rsid w:val="0086635B"/>
    <w:rsid w:val="00876D21"/>
    <w:rsid w:val="00887737"/>
    <w:rsid w:val="0089276B"/>
    <w:rsid w:val="00893AF8"/>
    <w:rsid w:val="0089452D"/>
    <w:rsid w:val="008949B1"/>
    <w:rsid w:val="008A18C9"/>
    <w:rsid w:val="008A2CF0"/>
    <w:rsid w:val="008A3FCD"/>
    <w:rsid w:val="008B1644"/>
    <w:rsid w:val="008B5C52"/>
    <w:rsid w:val="008B6F11"/>
    <w:rsid w:val="008B7FC4"/>
    <w:rsid w:val="008C41CB"/>
    <w:rsid w:val="008D03E4"/>
    <w:rsid w:val="008D05D4"/>
    <w:rsid w:val="008D25A0"/>
    <w:rsid w:val="008D674D"/>
    <w:rsid w:val="008E0212"/>
    <w:rsid w:val="008E0F10"/>
    <w:rsid w:val="008E3D73"/>
    <w:rsid w:val="008E6525"/>
    <w:rsid w:val="008F097F"/>
    <w:rsid w:val="008F2106"/>
    <w:rsid w:val="008F2C1F"/>
    <w:rsid w:val="00903714"/>
    <w:rsid w:val="0090719D"/>
    <w:rsid w:val="009076D1"/>
    <w:rsid w:val="00911DAF"/>
    <w:rsid w:val="00912260"/>
    <w:rsid w:val="00914A14"/>
    <w:rsid w:val="00923F6C"/>
    <w:rsid w:val="009243ED"/>
    <w:rsid w:val="00926D7D"/>
    <w:rsid w:val="00930242"/>
    <w:rsid w:val="00930882"/>
    <w:rsid w:val="00930EAF"/>
    <w:rsid w:val="00937589"/>
    <w:rsid w:val="009418EE"/>
    <w:rsid w:val="00944907"/>
    <w:rsid w:val="00953F82"/>
    <w:rsid w:val="00956946"/>
    <w:rsid w:val="009668EA"/>
    <w:rsid w:val="00966983"/>
    <w:rsid w:val="00975E81"/>
    <w:rsid w:val="00977515"/>
    <w:rsid w:val="0098345A"/>
    <w:rsid w:val="009860F1"/>
    <w:rsid w:val="00986E65"/>
    <w:rsid w:val="00986E93"/>
    <w:rsid w:val="00987755"/>
    <w:rsid w:val="00987EF0"/>
    <w:rsid w:val="00991D39"/>
    <w:rsid w:val="00992C42"/>
    <w:rsid w:val="00997088"/>
    <w:rsid w:val="009A0901"/>
    <w:rsid w:val="009A0C6B"/>
    <w:rsid w:val="009A2F0D"/>
    <w:rsid w:val="009A6B44"/>
    <w:rsid w:val="009A6BD9"/>
    <w:rsid w:val="009B3CC5"/>
    <w:rsid w:val="009B6BC6"/>
    <w:rsid w:val="009C1E66"/>
    <w:rsid w:val="009C20C7"/>
    <w:rsid w:val="009C6C19"/>
    <w:rsid w:val="009D0DEC"/>
    <w:rsid w:val="009D3192"/>
    <w:rsid w:val="009E0EAE"/>
    <w:rsid w:val="009E5000"/>
    <w:rsid w:val="009F1841"/>
    <w:rsid w:val="009F7404"/>
    <w:rsid w:val="00A00488"/>
    <w:rsid w:val="00A04802"/>
    <w:rsid w:val="00A05683"/>
    <w:rsid w:val="00A07C34"/>
    <w:rsid w:val="00A13520"/>
    <w:rsid w:val="00A16952"/>
    <w:rsid w:val="00A178DF"/>
    <w:rsid w:val="00A208B1"/>
    <w:rsid w:val="00A31792"/>
    <w:rsid w:val="00A325B1"/>
    <w:rsid w:val="00A3396C"/>
    <w:rsid w:val="00A35D9F"/>
    <w:rsid w:val="00A43303"/>
    <w:rsid w:val="00A437C9"/>
    <w:rsid w:val="00A4558A"/>
    <w:rsid w:val="00A4590C"/>
    <w:rsid w:val="00A468D9"/>
    <w:rsid w:val="00A518DD"/>
    <w:rsid w:val="00A56E56"/>
    <w:rsid w:val="00A57AA9"/>
    <w:rsid w:val="00A61B4C"/>
    <w:rsid w:val="00A6297D"/>
    <w:rsid w:val="00A62DE8"/>
    <w:rsid w:val="00A65603"/>
    <w:rsid w:val="00A65859"/>
    <w:rsid w:val="00A704BF"/>
    <w:rsid w:val="00A7067A"/>
    <w:rsid w:val="00A706A3"/>
    <w:rsid w:val="00A71712"/>
    <w:rsid w:val="00A74FCF"/>
    <w:rsid w:val="00A82040"/>
    <w:rsid w:val="00A8645F"/>
    <w:rsid w:val="00A91BC0"/>
    <w:rsid w:val="00A94BE4"/>
    <w:rsid w:val="00AA7C97"/>
    <w:rsid w:val="00AB11A8"/>
    <w:rsid w:val="00AB422E"/>
    <w:rsid w:val="00AB4A93"/>
    <w:rsid w:val="00AB4DE8"/>
    <w:rsid w:val="00AC0899"/>
    <w:rsid w:val="00AC0C46"/>
    <w:rsid w:val="00AC169F"/>
    <w:rsid w:val="00AC4133"/>
    <w:rsid w:val="00AD0B54"/>
    <w:rsid w:val="00AD2B8C"/>
    <w:rsid w:val="00AD3744"/>
    <w:rsid w:val="00AD40F7"/>
    <w:rsid w:val="00AD4AE9"/>
    <w:rsid w:val="00AE7E76"/>
    <w:rsid w:val="00AF0ABF"/>
    <w:rsid w:val="00B01B83"/>
    <w:rsid w:val="00B06C68"/>
    <w:rsid w:val="00B07A83"/>
    <w:rsid w:val="00B10B45"/>
    <w:rsid w:val="00B165C6"/>
    <w:rsid w:val="00B22287"/>
    <w:rsid w:val="00B24018"/>
    <w:rsid w:val="00B3324D"/>
    <w:rsid w:val="00B35760"/>
    <w:rsid w:val="00B3655E"/>
    <w:rsid w:val="00B36676"/>
    <w:rsid w:val="00B37861"/>
    <w:rsid w:val="00B41086"/>
    <w:rsid w:val="00B4309B"/>
    <w:rsid w:val="00B4565A"/>
    <w:rsid w:val="00B528FC"/>
    <w:rsid w:val="00B55350"/>
    <w:rsid w:val="00B5635C"/>
    <w:rsid w:val="00B57B8C"/>
    <w:rsid w:val="00B6394B"/>
    <w:rsid w:val="00B8036C"/>
    <w:rsid w:val="00B84068"/>
    <w:rsid w:val="00B871E7"/>
    <w:rsid w:val="00B908C9"/>
    <w:rsid w:val="00B96EDA"/>
    <w:rsid w:val="00BA0055"/>
    <w:rsid w:val="00BA01E8"/>
    <w:rsid w:val="00BA01F8"/>
    <w:rsid w:val="00BA1AE4"/>
    <w:rsid w:val="00BA3650"/>
    <w:rsid w:val="00BA3A5D"/>
    <w:rsid w:val="00BA3D9B"/>
    <w:rsid w:val="00BB26B4"/>
    <w:rsid w:val="00BB3A65"/>
    <w:rsid w:val="00BC7994"/>
    <w:rsid w:val="00BD25E0"/>
    <w:rsid w:val="00BD271F"/>
    <w:rsid w:val="00BD2B82"/>
    <w:rsid w:val="00BD35A9"/>
    <w:rsid w:val="00BD3F45"/>
    <w:rsid w:val="00BD412E"/>
    <w:rsid w:val="00BE0EAA"/>
    <w:rsid w:val="00BF5BDF"/>
    <w:rsid w:val="00BF65FE"/>
    <w:rsid w:val="00C06005"/>
    <w:rsid w:val="00C07555"/>
    <w:rsid w:val="00C10AD3"/>
    <w:rsid w:val="00C1102B"/>
    <w:rsid w:val="00C12835"/>
    <w:rsid w:val="00C24A4D"/>
    <w:rsid w:val="00C3362F"/>
    <w:rsid w:val="00C35CCE"/>
    <w:rsid w:val="00C42CC9"/>
    <w:rsid w:val="00C42D74"/>
    <w:rsid w:val="00C4388F"/>
    <w:rsid w:val="00C520F9"/>
    <w:rsid w:val="00C52615"/>
    <w:rsid w:val="00C56698"/>
    <w:rsid w:val="00C57E41"/>
    <w:rsid w:val="00C615F9"/>
    <w:rsid w:val="00C64828"/>
    <w:rsid w:val="00C648AD"/>
    <w:rsid w:val="00C71B34"/>
    <w:rsid w:val="00C72418"/>
    <w:rsid w:val="00C7799B"/>
    <w:rsid w:val="00C808C1"/>
    <w:rsid w:val="00C80D39"/>
    <w:rsid w:val="00C822E1"/>
    <w:rsid w:val="00C86CE9"/>
    <w:rsid w:val="00C87B43"/>
    <w:rsid w:val="00C92C03"/>
    <w:rsid w:val="00C94A2A"/>
    <w:rsid w:val="00C94B31"/>
    <w:rsid w:val="00C97836"/>
    <w:rsid w:val="00CA48D7"/>
    <w:rsid w:val="00CA5AB3"/>
    <w:rsid w:val="00CA6959"/>
    <w:rsid w:val="00CB4D05"/>
    <w:rsid w:val="00CB70B8"/>
    <w:rsid w:val="00CC26A3"/>
    <w:rsid w:val="00CD227C"/>
    <w:rsid w:val="00CD6C6F"/>
    <w:rsid w:val="00CE26A7"/>
    <w:rsid w:val="00CE4528"/>
    <w:rsid w:val="00CE61CB"/>
    <w:rsid w:val="00CF11F8"/>
    <w:rsid w:val="00CF1A1A"/>
    <w:rsid w:val="00D00896"/>
    <w:rsid w:val="00D05799"/>
    <w:rsid w:val="00D07CB6"/>
    <w:rsid w:val="00D12817"/>
    <w:rsid w:val="00D13864"/>
    <w:rsid w:val="00D20679"/>
    <w:rsid w:val="00D20C1C"/>
    <w:rsid w:val="00D21F8C"/>
    <w:rsid w:val="00D225D7"/>
    <w:rsid w:val="00D24931"/>
    <w:rsid w:val="00D26F37"/>
    <w:rsid w:val="00D34CCF"/>
    <w:rsid w:val="00D35992"/>
    <w:rsid w:val="00D40DF1"/>
    <w:rsid w:val="00D42BF9"/>
    <w:rsid w:val="00D51A84"/>
    <w:rsid w:val="00D57C2E"/>
    <w:rsid w:val="00D6123D"/>
    <w:rsid w:val="00D61D30"/>
    <w:rsid w:val="00D64325"/>
    <w:rsid w:val="00D644E1"/>
    <w:rsid w:val="00D65825"/>
    <w:rsid w:val="00D66A45"/>
    <w:rsid w:val="00D67231"/>
    <w:rsid w:val="00D73A7C"/>
    <w:rsid w:val="00D7515F"/>
    <w:rsid w:val="00D76571"/>
    <w:rsid w:val="00D8031A"/>
    <w:rsid w:val="00D82ABA"/>
    <w:rsid w:val="00D95DD4"/>
    <w:rsid w:val="00D96BC4"/>
    <w:rsid w:val="00D974AB"/>
    <w:rsid w:val="00DA0E02"/>
    <w:rsid w:val="00DA3AB3"/>
    <w:rsid w:val="00DA45B1"/>
    <w:rsid w:val="00DA4807"/>
    <w:rsid w:val="00DA5EE2"/>
    <w:rsid w:val="00DA651D"/>
    <w:rsid w:val="00DB0C8F"/>
    <w:rsid w:val="00DB4A81"/>
    <w:rsid w:val="00DC0BC9"/>
    <w:rsid w:val="00DC1D2D"/>
    <w:rsid w:val="00DC48FB"/>
    <w:rsid w:val="00DC7013"/>
    <w:rsid w:val="00DD083F"/>
    <w:rsid w:val="00DD0EEA"/>
    <w:rsid w:val="00DD57A3"/>
    <w:rsid w:val="00DE1EA6"/>
    <w:rsid w:val="00DE3660"/>
    <w:rsid w:val="00DE39A7"/>
    <w:rsid w:val="00DE6CE9"/>
    <w:rsid w:val="00DF27B9"/>
    <w:rsid w:val="00E00C08"/>
    <w:rsid w:val="00E01D0A"/>
    <w:rsid w:val="00E0244F"/>
    <w:rsid w:val="00E03796"/>
    <w:rsid w:val="00E04EDD"/>
    <w:rsid w:val="00E126DE"/>
    <w:rsid w:val="00E136E9"/>
    <w:rsid w:val="00E16373"/>
    <w:rsid w:val="00E20770"/>
    <w:rsid w:val="00E245E4"/>
    <w:rsid w:val="00E24C14"/>
    <w:rsid w:val="00E24D87"/>
    <w:rsid w:val="00E24D8E"/>
    <w:rsid w:val="00E2617D"/>
    <w:rsid w:val="00E26E52"/>
    <w:rsid w:val="00E32199"/>
    <w:rsid w:val="00E352D7"/>
    <w:rsid w:val="00E36B0D"/>
    <w:rsid w:val="00E4215D"/>
    <w:rsid w:val="00E533EB"/>
    <w:rsid w:val="00E55A73"/>
    <w:rsid w:val="00E709EC"/>
    <w:rsid w:val="00E71471"/>
    <w:rsid w:val="00E73A56"/>
    <w:rsid w:val="00E74B42"/>
    <w:rsid w:val="00E753F4"/>
    <w:rsid w:val="00E8218C"/>
    <w:rsid w:val="00E84BDB"/>
    <w:rsid w:val="00E86847"/>
    <w:rsid w:val="00E87DCA"/>
    <w:rsid w:val="00E90D29"/>
    <w:rsid w:val="00E96C18"/>
    <w:rsid w:val="00EA1FDD"/>
    <w:rsid w:val="00EA5EFC"/>
    <w:rsid w:val="00EA786F"/>
    <w:rsid w:val="00EB4583"/>
    <w:rsid w:val="00EC0ADF"/>
    <w:rsid w:val="00EC2CB3"/>
    <w:rsid w:val="00EC5E35"/>
    <w:rsid w:val="00EC6D25"/>
    <w:rsid w:val="00EC7332"/>
    <w:rsid w:val="00ED1364"/>
    <w:rsid w:val="00ED5A21"/>
    <w:rsid w:val="00ED6AEB"/>
    <w:rsid w:val="00EE431E"/>
    <w:rsid w:val="00EE68EC"/>
    <w:rsid w:val="00EF09E0"/>
    <w:rsid w:val="00EF1498"/>
    <w:rsid w:val="00EF2BC2"/>
    <w:rsid w:val="00F0367F"/>
    <w:rsid w:val="00F051F1"/>
    <w:rsid w:val="00F07E96"/>
    <w:rsid w:val="00F10568"/>
    <w:rsid w:val="00F11B01"/>
    <w:rsid w:val="00F2432B"/>
    <w:rsid w:val="00F269EE"/>
    <w:rsid w:val="00F2779D"/>
    <w:rsid w:val="00F33D29"/>
    <w:rsid w:val="00F368BD"/>
    <w:rsid w:val="00F41D8A"/>
    <w:rsid w:val="00F43876"/>
    <w:rsid w:val="00F44706"/>
    <w:rsid w:val="00F47F39"/>
    <w:rsid w:val="00F5087C"/>
    <w:rsid w:val="00F63EFB"/>
    <w:rsid w:val="00F64384"/>
    <w:rsid w:val="00F657B4"/>
    <w:rsid w:val="00F66A85"/>
    <w:rsid w:val="00F70998"/>
    <w:rsid w:val="00F820ED"/>
    <w:rsid w:val="00F9600E"/>
    <w:rsid w:val="00F979E7"/>
    <w:rsid w:val="00FA2FD9"/>
    <w:rsid w:val="00FA53AF"/>
    <w:rsid w:val="00FB08D5"/>
    <w:rsid w:val="00FB0EA9"/>
    <w:rsid w:val="00FB6E4A"/>
    <w:rsid w:val="00FC0651"/>
    <w:rsid w:val="00FC489B"/>
    <w:rsid w:val="00FE0EB0"/>
    <w:rsid w:val="00FE152C"/>
    <w:rsid w:val="00FE1870"/>
    <w:rsid w:val="00FE403C"/>
    <w:rsid w:val="00FE43EF"/>
    <w:rsid w:val="00FF59E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0D048C0-1A18-9C4F-B5F0-44D36FC6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E3534"/>
    <w:pPr>
      <w:keepNext/>
      <w:numPr>
        <w:numId w:val="25"/>
      </w:numPr>
      <w:spacing w:before="480"/>
      <w:outlineLvl w:val="0"/>
    </w:pPr>
    <w:rPr>
      <w:b/>
      <w:color w:val="E0AB3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asciiTheme="minorHAnsi" w:eastAsia="Times New Roman" w:hAnsiTheme="minorHAnsi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3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5E3534"/>
    <w:rPr>
      <w:rFonts w:ascii="Calibri" w:eastAsia="Calibri" w:hAnsi="Calibri" w:cs="Times New Roman"/>
      <w:b/>
      <w:color w:val="E0AB35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qFormat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313C8"/>
    <w:rPr>
      <w:vertAlign w:val="superscript"/>
    </w:rPr>
  </w:style>
  <w:style w:type="character" w:customStyle="1" w:styleId="object">
    <w:name w:val="object"/>
    <w:basedOn w:val="Policepardfaut"/>
    <w:rsid w:val="006313C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2CB3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2CB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amir.fr/ressources-du-dim/documents-de-reference-du-di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hal.archives-ouvertes.fr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amir-science-ouverte@groupes.renat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2664C-420B-448B-96A5-B4834B56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755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Objectifs de la politique d’accès à un référentiel</vt:lpstr>
      <vt:lpstr>Définitions</vt:lpstr>
    </vt:vector>
  </TitlesOfParts>
  <Company>Synchrotron SOLEIL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cnrs</cp:lastModifiedBy>
  <cp:revision>10</cp:revision>
  <dcterms:created xsi:type="dcterms:W3CDTF">2023-06-09T13:00:00Z</dcterms:created>
  <dcterms:modified xsi:type="dcterms:W3CDTF">2023-06-25T07:53:00Z</dcterms:modified>
</cp:coreProperties>
</file>